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A9" w:rsidRPr="00DF751A" w:rsidRDefault="00C802A9" w:rsidP="00C802A9">
      <w:pPr>
        <w:pStyle w:val="a3"/>
        <w:rPr>
          <w:rFonts w:ascii="Arial" w:hAnsi="Arial" w:cs="Arial"/>
          <w:b/>
          <w:sz w:val="24"/>
        </w:rPr>
      </w:pPr>
      <w:r w:rsidRPr="00DF751A">
        <w:rPr>
          <w:rFonts w:ascii="Arial" w:hAnsi="Arial" w:cs="Arial"/>
          <w:b/>
          <w:sz w:val="24"/>
        </w:rPr>
        <w:t>ВЕРХ- БЕХТЕМИРСКИЙ СЕЛЬСКИЙ СОВЕТ НАРОДНЫХ ДЕПУТАТОВ</w:t>
      </w:r>
    </w:p>
    <w:p w:rsidR="00C802A9" w:rsidRPr="00DF751A" w:rsidRDefault="00C802A9" w:rsidP="00C802A9">
      <w:pPr>
        <w:pStyle w:val="a3"/>
        <w:rPr>
          <w:rFonts w:ascii="Arial" w:hAnsi="Arial" w:cs="Arial"/>
          <w:b/>
          <w:sz w:val="24"/>
        </w:rPr>
      </w:pPr>
      <w:r w:rsidRPr="00DF751A">
        <w:rPr>
          <w:rFonts w:ascii="Arial" w:hAnsi="Arial" w:cs="Arial"/>
          <w:b/>
          <w:sz w:val="24"/>
        </w:rPr>
        <w:t>БИЙСКОГО РАЙОНА АЛТАЙСКОГО КРАЯ</w:t>
      </w:r>
    </w:p>
    <w:p w:rsidR="00C802A9" w:rsidRPr="00DF751A" w:rsidRDefault="00C802A9" w:rsidP="00C802A9">
      <w:pPr>
        <w:pStyle w:val="a3"/>
        <w:rPr>
          <w:rFonts w:ascii="Arial" w:hAnsi="Arial" w:cs="Arial"/>
          <w:sz w:val="24"/>
        </w:rPr>
      </w:pPr>
    </w:p>
    <w:p w:rsidR="00C802A9" w:rsidRPr="00DF751A" w:rsidRDefault="00C802A9" w:rsidP="00C802A9">
      <w:pPr>
        <w:pStyle w:val="a3"/>
        <w:rPr>
          <w:rFonts w:ascii="Arial" w:hAnsi="Arial" w:cs="Arial"/>
          <w:sz w:val="24"/>
        </w:rPr>
      </w:pPr>
    </w:p>
    <w:p w:rsidR="00C802A9" w:rsidRPr="00DF751A" w:rsidRDefault="00C802A9" w:rsidP="00C802A9">
      <w:pPr>
        <w:pStyle w:val="a3"/>
        <w:rPr>
          <w:rFonts w:ascii="Arial" w:hAnsi="Arial" w:cs="Arial"/>
          <w:sz w:val="24"/>
        </w:rPr>
      </w:pPr>
    </w:p>
    <w:p w:rsidR="00C802A9" w:rsidRPr="00DF751A" w:rsidRDefault="00C802A9" w:rsidP="00C802A9">
      <w:pPr>
        <w:pStyle w:val="a3"/>
        <w:rPr>
          <w:rFonts w:ascii="Arial" w:hAnsi="Arial" w:cs="Arial"/>
          <w:b/>
          <w:sz w:val="24"/>
        </w:rPr>
      </w:pPr>
      <w:r w:rsidRPr="00DF751A">
        <w:rPr>
          <w:rFonts w:ascii="Arial" w:hAnsi="Arial" w:cs="Arial"/>
          <w:b/>
          <w:sz w:val="24"/>
        </w:rPr>
        <w:t>РЕШЕНИЕ</w:t>
      </w:r>
    </w:p>
    <w:p w:rsidR="00C802A9" w:rsidRPr="00DF751A" w:rsidRDefault="00C802A9" w:rsidP="00C802A9">
      <w:pPr>
        <w:pStyle w:val="a3"/>
        <w:rPr>
          <w:rFonts w:ascii="Arial" w:hAnsi="Arial" w:cs="Arial"/>
          <w:b/>
          <w:sz w:val="24"/>
        </w:rPr>
      </w:pPr>
    </w:p>
    <w:p w:rsidR="00C802A9" w:rsidRPr="00C802A9" w:rsidRDefault="00E73A8B" w:rsidP="00C802A9">
      <w:pPr>
        <w:pStyle w:val="a3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B2592E">
        <w:rPr>
          <w:rFonts w:ascii="Arial" w:hAnsi="Arial" w:cs="Arial"/>
          <w:b/>
          <w:sz w:val="24"/>
        </w:rPr>
        <w:t>0</w:t>
      </w:r>
      <w:r w:rsidR="00F6074C">
        <w:rPr>
          <w:rFonts w:ascii="Arial" w:hAnsi="Arial" w:cs="Arial"/>
          <w:b/>
          <w:sz w:val="24"/>
        </w:rPr>
        <w:t>.12</w:t>
      </w:r>
      <w:r w:rsidR="00B2592E">
        <w:rPr>
          <w:rFonts w:ascii="Arial" w:hAnsi="Arial" w:cs="Arial"/>
          <w:b/>
          <w:sz w:val="24"/>
        </w:rPr>
        <w:t>.2024</w:t>
      </w:r>
      <w:r w:rsidR="00C802A9" w:rsidRPr="00C802A9">
        <w:rPr>
          <w:rFonts w:ascii="Arial" w:hAnsi="Arial" w:cs="Arial"/>
          <w:b/>
          <w:sz w:val="24"/>
        </w:rPr>
        <w:t xml:space="preserve">                                                                                     </w:t>
      </w:r>
      <w:r w:rsidR="00B2592E">
        <w:rPr>
          <w:rFonts w:ascii="Arial" w:hAnsi="Arial" w:cs="Arial"/>
          <w:b/>
          <w:sz w:val="24"/>
        </w:rPr>
        <w:t xml:space="preserve">                            № 23</w:t>
      </w:r>
    </w:p>
    <w:p w:rsidR="00C802A9" w:rsidRPr="00C802A9" w:rsidRDefault="00C802A9" w:rsidP="00C802A9">
      <w:pPr>
        <w:pStyle w:val="a3"/>
        <w:rPr>
          <w:rFonts w:ascii="Arial" w:hAnsi="Arial" w:cs="Arial"/>
          <w:b/>
          <w:sz w:val="24"/>
        </w:rPr>
      </w:pPr>
      <w:r w:rsidRPr="00C802A9">
        <w:rPr>
          <w:rFonts w:ascii="Arial" w:hAnsi="Arial" w:cs="Arial"/>
          <w:b/>
          <w:sz w:val="24"/>
        </w:rPr>
        <w:t>с. Верх-Бехтемир</w:t>
      </w:r>
    </w:p>
    <w:p w:rsidR="00C802A9" w:rsidRPr="00DF751A" w:rsidRDefault="00C802A9" w:rsidP="00C802A9">
      <w:pPr>
        <w:jc w:val="both"/>
        <w:rPr>
          <w:rFonts w:ascii="Arial" w:hAnsi="Arial" w:cs="Arial"/>
        </w:rPr>
      </w:pPr>
      <w:r w:rsidRPr="00DF75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121919</wp:posOffset>
                </wp:positionV>
                <wp:extent cx="2867025" cy="134302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2A9" w:rsidRPr="00182B9E" w:rsidRDefault="003E2653" w:rsidP="00C802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Об утверждении прогнозного плана приватизации объектов муниципальной собственности муниципального образования Верх-Бехтемирский сельсовет Бийского района Алтайского края</w:t>
                            </w:r>
                            <w:r w:rsidR="00B2592E">
                              <w:rPr>
                                <w:rFonts w:ascii="Arial" w:hAnsi="Arial" w:cs="Arial"/>
                                <w:b/>
                              </w:rPr>
                              <w:t xml:space="preserve"> на 2025</w:t>
                            </w:r>
                            <w:r w:rsidR="00F6074C">
                              <w:rPr>
                                <w:rFonts w:ascii="Arial" w:hAnsi="Arial" w:cs="Arial"/>
                                <w:b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9.45pt;margin-top:9.6pt;width:225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" stroked="f">
                <v:textbox>
                  <w:txbxContent>
                    <w:p w:rsidR="00C802A9" w:rsidRPr="00182B9E" w:rsidRDefault="003E2653" w:rsidP="00C802A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Об утверждении прогнозного плана приватизации объектов муниципальной собственности муниципального образования Верх-Бехтемирский сельсовет Бийского района Алтайского края</w:t>
                      </w:r>
                      <w:r w:rsidR="00B2592E">
                        <w:rPr>
                          <w:rFonts w:ascii="Arial" w:hAnsi="Arial" w:cs="Arial"/>
                          <w:b/>
                        </w:rPr>
                        <w:t xml:space="preserve"> на 2025</w:t>
                      </w:r>
                      <w:r w:rsidR="00F6074C">
                        <w:rPr>
                          <w:rFonts w:ascii="Arial" w:hAnsi="Arial" w:cs="Arial"/>
                          <w:b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C802A9" w:rsidRPr="00DF751A" w:rsidRDefault="00C802A9" w:rsidP="00C802A9">
      <w:pPr>
        <w:jc w:val="both"/>
        <w:rPr>
          <w:rFonts w:ascii="Arial" w:hAnsi="Arial" w:cs="Arial"/>
        </w:rPr>
      </w:pPr>
      <w:r w:rsidRPr="00DF751A">
        <w:rPr>
          <w:rFonts w:ascii="Arial" w:hAnsi="Arial" w:cs="Arial"/>
        </w:rPr>
        <w:t xml:space="preserve">Об </w:t>
      </w: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Pr="00DF751A" w:rsidRDefault="00C802A9" w:rsidP="00C802A9">
      <w:pPr>
        <w:rPr>
          <w:rFonts w:ascii="Arial" w:hAnsi="Arial" w:cs="Arial"/>
        </w:rPr>
      </w:pP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Default="00C802A9" w:rsidP="00C802A9">
      <w:pPr>
        <w:jc w:val="both"/>
        <w:rPr>
          <w:rFonts w:ascii="Arial" w:hAnsi="Arial" w:cs="Arial"/>
        </w:rPr>
      </w:pPr>
    </w:p>
    <w:p w:rsidR="00C802A9" w:rsidRDefault="00C802A9" w:rsidP="00C802A9">
      <w:pPr>
        <w:jc w:val="both"/>
        <w:rPr>
          <w:rFonts w:ascii="Arial" w:hAnsi="Arial" w:cs="Arial"/>
        </w:rPr>
      </w:pPr>
    </w:p>
    <w:p w:rsidR="00C802A9" w:rsidRPr="00DF751A" w:rsidRDefault="00C802A9" w:rsidP="00C802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F751A">
        <w:rPr>
          <w:rFonts w:ascii="Arial" w:hAnsi="Arial" w:cs="Arial"/>
        </w:rPr>
        <w:t xml:space="preserve">В соответствии с Федеральным законом </w:t>
      </w:r>
      <w:r w:rsidR="003E2653">
        <w:rPr>
          <w:rFonts w:ascii="Arial" w:hAnsi="Arial" w:cs="Arial"/>
        </w:rPr>
        <w:t xml:space="preserve">«О приватизации государственного и муниципального имущества» от 21.12.2001 г. № 178-ФЗ, </w:t>
      </w:r>
      <w:r>
        <w:rPr>
          <w:rFonts w:ascii="Arial" w:hAnsi="Arial" w:cs="Arial"/>
        </w:rPr>
        <w:t>Верх-Бехтемирский</w:t>
      </w:r>
      <w:r w:rsidRPr="00DF751A">
        <w:rPr>
          <w:rFonts w:ascii="Arial" w:hAnsi="Arial" w:cs="Arial"/>
        </w:rPr>
        <w:t xml:space="preserve"> сельский Совет народных депутатов </w:t>
      </w:r>
      <w:r w:rsidRPr="00DF751A">
        <w:rPr>
          <w:rFonts w:ascii="Arial" w:hAnsi="Arial" w:cs="Arial"/>
          <w:b/>
        </w:rPr>
        <w:t>РЕШИЛ</w:t>
      </w:r>
      <w:r w:rsidRPr="00DF751A">
        <w:rPr>
          <w:rFonts w:ascii="Arial" w:hAnsi="Arial" w:cs="Arial"/>
        </w:rPr>
        <w:t>:</w:t>
      </w:r>
    </w:p>
    <w:p w:rsidR="00C802A9" w:rsidRPr="003E2653" w:rsidRDefault="003E2653" w:rsidP="003E2653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прогнозный план приватизации объектов муниципальной собственности муниципального образования Верх-Бехтемирский сельсовет Бийского района Алтайског</w:t>
      </w:r>
      <w:r w:rsidR="00B2592E">
        <w:rPr>
          <w:rFonts w:ascii="Arial" w:hAnsi="Arial" w:cs="Arial"/>
        </w:rPr>
        <w:t xml:space="preserve">о края на 2025 </w:t>
      </w:r>
      <w:r w:rsidR="00694AAA">
        <w:rPr>
          <w:rFonts w:ascii="Arial" w:hAnsi="Arial" w:cs="Arial"/>
        </w:rPr>
        <w:t>год (прилагается).</w:t>
      </w:r>
    </w:p>
    <w:p w:rsidR="00C802A9" w:rsidRPr="00DF751A" w:rsidRDefault="00C802A9" w:rsidP="00C802A9">
      <w:pPr>
        <w:ind w:left="567"/>
        <w:jc w:val="both"/>
        <w:rPr>
          <w:rFonts w:ascii="Arial" w:hAnsi="Arial" w:cs="Arial"/>
        </w:rPr>
      </w:pP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Default="00C802A9" w:rsidP="00C802A9">
      <w:pPr>
        <w:jc w:val="center"/>
        <w:rPr>
          <w:rFonts w:ascii="Arial" w:hAnsi="Arial" w:cs="Arial"/>
        </w:rPr>
      </w:pPr>
      <w:r w:rsidRPr="003632AD">
        <w:rPr>
          <w:rFonts w:ascii="Arial" w:hAnsi="Arial" w:cs="Arial"/>
        </w:rPr>
        <w:t xml:space="preserve">Глава Верх-Бехтемирского сельсовета                                      </w:t>
      </w:r>
      <w:r w:rsidR="00182B9E">
        <w:rPr>
          <w:rFonts w:ascii="Arial" w:hAnsi="Arial" w:cs="Arial"/>
        </w:rPr>
        <w:t>В.Н. Девятов</w:t>
      </w: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4F4C8E" w:rsidP="004F4C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</w:t>
      </w:r>
      <w:r w:rsidR="00694AAA">
        <w:rPr>
          <w:rFonts w:ascii="Arial" w:hAnsi="Arial" w:cs="Arial"/>
        </w:rPr>
        <w:t>Приложение к решению                                                                                            Верх-Бехтемирского СНД</w:t>
      </w:r>
    </w:p>
    <w:p w:rsidR="00694AAA" w:rsidRDefault="00B2592E" w:rsidP="004F4C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20.12.2024 № 23</w:t>
      </w:r>
    </w:p>
    <w:p w:rsidR="00694AAA" w:rsidRDefault="00694AAA" w:rsidP="00357210">
      <w:pPr>
        <w:spacing w:before="96" w:after="192" w:line="360" w:lineRule="atLeast"/>
        <w:jc w:val="center"/>
        <w:rPr>
          <w:rFonts w:ascii="Arial" w:hAnsi="Arial" w:cs="Arial"/>
          <w:b/>
          <w:bCs/>
          <w:color w:val="444444"/>
        </w:rPr>
      </w:pPr>
      <w:r w:rsidRPr="00694AAA">
        <w:rPr>
          <w:rFonts w:ascii="Arial" w:hAnsi="Arial" w:cs="Arial"/>
          <w:b/>
          <w:bCs/>
          <w:color w:val="444444"/>
        </w:rPr>
        <w:t>Прогнозный план прив</w:t>
      </w:r>
      <w:r w:rsidR="004F4C8E">
        <w:rPr>
          <w:rFonts w:ascii="Arial" w:hAnsi="Arial" w:cs="Arial"/>
          <w:b/>
          <w:bCs/>
          <w:color w:val="444444"/>
        </w:rPr>
        <w:t>атизации объектов муниципальной</w:t>
      </w:r>
      <w:r w:rsidRPr="00694AAA">
        <w:rPr>
          <w:rFonts w:ascii="Arial" w:hAnsi="Arial" w:cs="Arial"/>
          <w:b/>
          <w:bCs/>
          <w:color w:val="444444"/>
        </w:rPr>
        <w:t xml:space="preserve"> собственности</w:t>
      </w:r>
      <w:r w:rsidR="00357210">
        <w:rPr>
          <w:rFonts w:ascii="Arial" w:hAnsi="Arial" w:cs="Arial"/>
          <w:b/>
          <w:bCs/>
          <w:color w:val="444444"/>
        </w:rPr>
        <w:t xml:space="preserve">     </w:t>
      </w:r>
      <w:r w:rsidRPr="00694AAA">
        <w:rPr>
          <w:rFonts w:ascii="Arial" w:hAnsi="Arial" w:cs="Arial"/>
          <w:b/>
          <w:bCs/>
          <w:color w:val="444444"/>
        </w:rPr>
        <w:t>муницип</w:t>
      </w:r>
      <w:r w:rsidR="00357210">
        <w:rPr>
          <w:rFonts w:ascii="Arial" w:hAnsi="Arial" w:cs="Arial"/>
          <w:b/>
          <w:bCs/>
          <w:color w:val="444444"/>
        </w:rPr>
        <w:t>ального образования Верх-Бехтемирский сельсовет Бийского</w:t>
      </w:r>
      <w:r w:rsidRPr="00694AAA">
        <w:rPr>
          <w:rFonts w:ascii="Arial" w:hAnsi="Arial" w:cs="Arial"/>
          <w:b/>
          <w:bCs/>
          <w:color w:val="444444"/>
        </w:rPr>
        <w:t xml:space="preserve"> района</w:t>
      </w:r>
      <w:r w:rsidR="00F6074C">
        <w:rPr>
          <w:rFonts w:ascii="Arial" w:hAnsi="Arial" w:cs="Arial"/>
          <w:b/>
          <w:bCs/>
          <w:color w:val="444444"/>
        </w:rPr>
        <w:t xml:space="preserve"> Алтайск</w:t>
      </w:r>
      <w:r w:rsidR="00B2592E">
        <w:rPr>
          <w:rFonts w:ascii="Arial" w:hAnsi="Arial" w:cs="Arial"/>
          <w:b/>
          <w:bCs/>
          <w:color w:val="444444"/>
        </w:rPr>
        <w:t>ого края на 2025</w:t>
      </w:r>
      <w:r w:rsidR="00E73A8B">
        <w:rPr>
          <w:rFonts w:ascii="Arial" w:hAnsi="Arial" w:cs="Arial"/>
          <w:b/>
          <w:bCs/>
          <w:color w:val="444444"/>
        </w:rPr>
        <w:t xml:space="preserve"> </w:t>
      </w:r>
      <w:r w:rsidRPr="00694AAA">
        <w:rPr>
          <w:rFonts w:ascii="Arial" w:hAnsi="Arial" w:cs="Arial"/>
          <w:b/>
          <w:bCs/>
          <w:color w:val="444444"/>
        </w:rPr>
        <w:t>год</w:t>
      </w:r>
    </w:p>
    <w:p w:rsidR="00357210" w:rsidRPr="00357210" w:rsidRDefault="00357210" w:rsidP="00357210">
      <w:pPr>
        <w:spacing w:line="360" w:lineRule="atLeast"/>
        <w:jc w:val="center"/>
        <w:textAlignment w:val="baseline"/>
        <w:rPr>
          <w:rFonts w:ascii="Arial" w:hAnsi="Arial" w:cs="Arial"/>
          <w:b/>
          <w:color w:val="444444"/>
        </w:rPr>
      </w:pPr>
      <w:r w:rsidRPr="00357210">
        <w:rPr>
          <w:rFonts w:ascii="Arial" w:hAnsi="Arial" w:cs="Arial"/>
          <w:b/>
          <w:bCs/>
          <w:color w:val="444444"/>
        </w:rPr>
        <w:t>Раздел I.</w:t>
      </w:r>
      <w:r w:rsidRPr="00357210">
        <w:rPr>
          <w:rFonts w:ascii="Arial" w:hAnsi="Arial" w:cs="Arial"/>
          <w:b/>
          <w:color w:val="444444"/>
        </w:rPr>
        <w:t> Основные направления и задачи приватизации муниципального</w:t>
      </w:r>
    </w:p>
    <w:p w:rsidR="00357210" w:rsidRPr="00357210" w:rsidRDefault="00357210" w:rsidP="00357210">
      <w:pPr>
        <w:spacing w:line="360" w:lineRule="atLeast"/>
        <w:jc w:val="center"/>
        <w:textAlignment w:val="baseline"/>
        <w:rPr>
          <w:rFonts w:ascii="Arial" w:hAnsi="Arial" w:cs="Arial"/>
          <w:b/>
          <w:color w:val="444444"/>
        </w:rPr>
      </w:pPr>
      <w:r w:rsidRPr="00357210">
        <w:rPr>
          <w:rFonts w:ascii="Arial" w:hAnsi="Arial" w:cs="Arial"/>
          <w:b/>
          <w:color w:val="444444"/>
        </w:rPr>
        <w:t>имущества муниципального образования Верх-Бехтемирский сельсовет</w:t>
      </w:r>
    </w:p>
    <w:p w:rsidR="00357210" w:rsidRPr="00357210" w:rsidRDefault="00357210" w:rsidP="00357210">
      <w:pPr>
        <w:spacing w:line="360" w:lineRule="atLeast"/>
        <w:jc w:val="center"/>
        <w:textAlignment w:val="baseline"/>
        <w:rPr>
          <w:rFonts w:ascii="Arial" w:hAnsi="Arial" w:cs="Arial"/>
          <w:b/>
          <w:color w:val="444444"/>
        </w:rPr>
      </w:pPr>
      <w:r w:rsidRPr="00357210">
        <w:rPr>
          <w:rFonts w:ascii="Arial" w:hAnsi="Arial" w:cs="Arial"/>
          <w:b/>
          <w:color w:val="444444"/>
        </w:rPr>
        <w:t>Бийско</w:t>
      </w:r>
      <w:r w:rsidR="00B2592E">
        <w:rPr>
          <w:rFonts w:ascii="Arial" w:hAnsi="Arial" w:cs="Arial"/>
          <w:b/>
          <w:color w:val="444444"/>
        </w:rPr>
        <w:t>го района Алтайского края в 2025</w:t>
      </w:r>
      <w:r w:rsidRPr="00357210">
        <w:rPr>
          <w:rFonts w:ascii="Arial" w:hAnsi="Arial" w:cs="Arial"/>
          <w:b/>
          <w:color w:val="444444"/>
        </w:rPr>
        <w:t xml:space="preserve"> году.</w:t>
      </w:r>
    </w:p>
    <w:p w:rsidR="00357210" w:rsidRPr="00357210" w:rsidRDefault="00357210" w:rsidP="00357210">
      <w:pPr>
        <w:spacing w:line="360" w:lineRule="atLeast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</w:t>
      </w:r>
      <w:r w:rsidRPr="00357210">
        <w:rPr>
          <w:rFonts w:ascii="Arial" w:hAnsi="Arial" w:cs="Arial"/>
          <w:color w:val="444444"/>
        </w:rPr>
        <w:t>В соответствии с Федеральным законом от 21.12.2001 №178-ФЗ «О приватизации го</w:t>
      </w:r>
      <w:r>
        <w:rPr>
          <w:rFonts w:ascii="Arial" w:hAnsi="Arial" w:cs="Arial"/>
          <w:color w:val="444444"/>
        </w:rPr>
        <w:t xml:space="preserve">сударственного и муниципального </w:t>
      </w:r>
      <w:r w:rsidRPr="00357210">
        <w:rPr>
          <w:rFonts w:ascii="Arial" w:hAnsi="Arial" w:cs="Arial"/>
          <w:color w:val="444444"/>
        </w:rPr>
        <w:t>имущества» приватизация муниципального имущества осуществляется на основании утвержденных ежегодных прогнозных</w:t>
      </w:r>
      <w:r w:rsidR="004F4C8E">
        <w:rPr>
          <w:rFonts w:ascii="Arial" w:hAnsi="Arial" w:cs="Arial"/>
          <w:color w:val="444444"/>
        </w:rPr>
        <w:t xml:space="preserve"> </w:t>
      </w:r>
      <w:r w:rsidRPr="00357210">
        <w:rPr>
          <w:rFonts w:ascii="Arial" w:hAnsi="Arial" w:cs="Arial"/>
          <w:color w:val="444444"/>
        </w:rPr>
        <w:t xml:space="preserve">планов приватизации. Основной целью реализации прогнозного плана приватизации муниципального имущества муниципального </w:t>
      </w:r>
      <w:r>
        <w:rPr>
          <w:rFonts w:ascii="Arial" w:hAnsi="Arial" w:cs="Arial"/>
          <w:color w:val="444444"/>
        </w:rPr>
        <w:t>образования Верх-Бехтемирский сельсовет Бий</w:t>
      </w:r>
      <w:r w:rsidRPr="00357210">
        <w:rPr>
          <w:rFonts w:ascii="Arial" w:hAnsi="Arial" w:cs="Arial"/>
          <w:color w:val="444444"/>
        </w:rPr>
        <w:t xml:space="preserve">ского района </w:t>
      </w:r>
      <w:r w:rsidR="00B2592E">
        <w:rPr>
          <w:rFonts w:ascii="Arial" w:hAnsi="Arial" w:cs="Arial"/>
          <w:color w:val="444444"/>
        </w:rPr>
        <w:t>Алтайского края на 2025</w:t>
      </w:r>
      <w:r w:rsidRPr="00357210">
        <w:rPr>
          <w:rFonts w:ascii="Arial" w:hAnsi="Arial" w:cs="Arial"/>
          <w:color w:val="444444"/>
        </w:rPr>
        <w:t xml:space="preserve"> 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357210" w:rsidRDefault="00357210" w:rsidP="00357210">
      <w:pPr>
        <w:spacing w:line="360" w:lineRule="atLeast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Приватизация в</w:t>
      </w:r>
      <w:r w:rsidR="00B2592E">
        <w:rPr>
          <w:rFonts w:ascii="Arial" w:hAnsi="Arial" w:cs="Arial"/>
          <w:color w:val="444444"/>
        </w:rPr>
        <w:t xml:space="preserve"> 2025</w:t>
      </w:r>
      <w:r w:rsidRPr="00357210">
        <w:rPr>
          <w:rFonts w:ascii="Arial" w:hAnsi="Arial" w:cs="Arial"/>
          <w:color w:val="444444"/>
        </w:rPr>
        <w:t xml:space="preserve"> году будет направлена, прежде всего, на решение</w:t>
      </w:r>
      <w:r>
        <w:rPr>
          <w:rFonts w:ascii="Arial" w:hAnsi="Arial" w:cs="Arial"/>
          <w:color w:val="444444"/>
        </w:rPr>
        <w:t xml:space="preserve"> </w:t>
      </w:r>
      <w:r w:rsidRPr="00357210">
        <w:rPr>
          <w:rFonts w:ascii="Arial" w:hAnsi="Arial" w:cs="Arial"/>
          <w:color w:val="444444"/>
        </w:rPr>
        <w:t>следующих задач:</w:t>
      </w:r>
    </w:p>
    <w:p w:rsidR="00357210" w:rsidRPr="00357210" w:rsidRDefault="00357210" w:rsidP="00357210">
      <w:pPr>
        <w:spacing w:line="360" w:lineRule="atLeast"/>
        <w:jc w:val="both"/>
        <w:rPr>
          <w:rFonts w:ascii="Arial" w:hAnsi="Arial" w:cs="Arial"/>
          <w:color w:val="444444"/>
        </w:rPr>
      </w:pPr>
      <w:r w:rsidRPr="00357210">
        <w:rPr>
          <w:rFonts w:ascii="Arial" w:hAnsi="Arial" w:cs="Arial"/>
          <w:color w:val="444444"/>
        </w:rPr>
        <w:t>- оптимизация структуры муниципальной собственности путем</w:t>
      </w:r>
      <w:r>
        <w:rPr>
          <w:rFonts w:ascii="Arial" w:hAnsi="Arial" w:cs="Arial"/>
          <w:color w:val="444444"/>
        </w:rPr>
        <w:t xml:space="preserve"> </w:t>
      </w:r>
      <w:r w:rsidRPr="00357210">
        <w:rPr>
          <w:rFonts w:ascii="Arial" w:hAnsi="Arial" w:cs="Arial"/>
          <w:color w:val="444444"/>
        </w:rPr>
        <w:t>приватизации муниципального имущества, не задействованного в обеспечении функций и задач местного самоуправления;</w:t>
      </w:r>
    </w:p>
    <w:p w:rsidR="00357210" w:rsidRPr="00357210" w:rsidRDefault="00357210" w:rsidP="00357210">
      <w:pPr>
        <w:spacing w:line="360" w:lineRule="atLeast"/>
        <w:jc w:val="both"/>
        <w:rPr>
          <w:rFonts w:ascii="Arial" w:hAnsi="Arial" w:cs="Arial"/>
          <w:color w:val="444444"/>
        </w:rPr>
      </w:pPr>
      <w:r w:rsidRPr="00357210">
        <w:rPr>
          <w:rFonts w:ascii="Arial" w:hAnsi="Arial" w:cs="Arial"/>
          <w:color w:val="444444"/>
        </w:rPr>
        <w:t>- сокращение расходов местного бюджета на управление муниципальным имуществом;</w:t>
      </w:r>
    </w:p>
    <w:p w:rsidR="00357210" w:rsidRPr="00357210" w:rsidRDefault="00357210" w:rsidP="00357210">
      <w:pPr>
        <w:spacing w:line="360" w:lineRule="atLeast"/>
        <w:jc w:val="both"/>
        <w:rPr>
          <w:rFonts w:ascii="Arial" w:hAnsi="Arial" w:cs="Arial"/>
          <w:color w:val="444444"/>
        </w:rPr>
      </w:pPr>
      <w:r w:rsidRPr="00357210">
        <w:rPr>
          <w:rFonts w:ascii="Arial" w:hAnsi="Arial" w:cs="Arial"/>
          <w:color w:val="444444"/>
        </w:rPr>
        <w:t>- создание условий для эффективного использования объектов</w:t>
      </w:r>
      <w:r>
        <w:rPr>
          <w:rFonts w:ascii="Arial" w:hAnsi="Arial" w:cs="Arial"/>
          <w:color w:val="444444"/>
        </w:rPr>
        <w:t xml:space="preserve"> </w:t>
      </w:r>
      <w:r w:rsidRPr="00357210">
        <w:rPr>
          <w:rFonts w:ascii="Arial" w:hAnsi="Arial" w:cs="Arial"/>
          <w:color w:val="444444"/>
        </w:rPr>
        <w:t>недвижимости;</w:t>
      </w:r>
    </w:p>
    <w:p w:rsidR="00357210" w:rsidRPr="00357210" w:rsidRDefault="00357210" w:rsidP="00357210">
      <w:pPr>
        <w:spacing w:line="360" w:lineRule="atLeast"/>
        <w:jc w:val="both"/>
        <w:rPr>
          <w:rFonts w:ascii="Arial" w:hAnsi="Arial" w:cs="Arial"/>
          <w:color w:val="444444"/>
        </w:rPr>
      </w:pPr>
      <w:r w:rsidRPr="00357210">
        <w:rPr>
          <w:rFonts w:ascii="Arial" w:hAnsi="Arial" w:cs="Arial"/>
          <w:color w:val="444444"/>
        </w:rPr>
        <w:t>- стимулирование привлечения инвестиций в реальный сектор экономики и активизация рынка недвижимости;</w:t>
      </w:r>
    </w:p>
    <w:p w:rsidR="00357210" w:rsidRDefault="00357210" w:rsidP="00357210">
      <w:pPr>
        <w:spacing w:line="360" w:lineRule="atLeast"/>
        <w:jc w:val="both"/>
        <w:rPr>
          <w:rFonts w:ascii="Arial" w:hAnsi="Arial" w:cs="Arial"/>
          <w:color w:val="444444"/>
        </w:rPr>
      </w:pPr>
      <w:r w:rsidRPr="00357210">
        <w:rPr>
          <w:rFonts w:ascii="Arial" w:hAnsi="Arial" w:cs="Arial"/>
          <w:color w:val="444444"/>
        </w:rPr>
        <w:t>- формирование доходов муниципального бюджета.</w:t>
      </w:r>
    </w:p>
    <w:p w:rsidR="00357210" w:rsidRDefault="004F4C8E" w:rsidP="00357210">
      <w:pPr>
        <w:spacing w:line="360" w:lineRule="atLeas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</w:t>
      </w:r>
      <w:r w:rsidR="00357210" w:rsidRPr="00357210">
        <w:rPr>
          <w:rFonts w:ascii="Arial" w:hAnsi="Arial" w:cs="Arial"/>
          <w:color w:val="444444"/>
        </w:rPr>
        <w:t>Перечень объектов, включенных в прогнозный план приватизации,</w:t>
      </w:r>
      <w:r w:rsidR="00357210">
        <w:rPr>
          <w:rFonts w:ascii="Arial" w:hAnsi="Arial" w:cs="Arial"/>
          <w:color w:val="444444"/>
        </w:rPr>
        <w:t xml:space="preserve"> </w:t>
      </w:r>
      <w:r w:rsidR="00357210" w:rsidRPr="00357210">
        <w:rPr>
          <w:rFonts w:ascii="Arial" w:hAnsi="Arial" w:cs="Arial"/>
          <w:color w:val="444444"/>
        </w:rPr>
        <w:t>сформирован исходя из принципа целесообразности приватизации</w:t>
      </w:r>
      <w:r w:rsidR="00357210">
        <w:rPr>
          <w:rFonts w:ascii="Arial" w:hAnsi="Arial" w:cs="Arial"/>
          <w:color w:val="444444"/>
        </w:rPr>
        <w:t xml:space="preserve"> </w:t>
      </w:r>
      <w:r w:rsidR="00357210" w:rsidRPr="00357210">
        <w:rPr>
          <w:rFonts w:ascii="Arial" w:hAnsi="Arial" w:cs="Arial"/>
          <w:color w:val="444444"/>
        </w:rPr>
        <w:t>муниципального имущества.</w:t>
      </w:r>
    </w:p>
    <w:p w:rsidR="004F4C8E" w:rsidRDefault="004F4C8E" w:rsidP="004F4C8E">
      <w:pPr>
        <w:spacing w:before="96" w:after="192" w:line="360" w:lineRule="atLeast"/>
        <w:rPr>
          <w:rFonts w:ascii="Arial" w:hAnsi="Arial" w:cs="Arial"/>
          <w:color w:val="444444"/>
        </w:rPr>
      </w:pPr>
    </w:p>
    <w:p w:rsidR="004F4C8E" w:rsidRDefault="004F4C8E" w:rsidP="004F4C8E">
      <w:pPr>
        <w:spacing w:before="96" w:after="192" w:line="360" w:lineRule="atLeast"/>
        <w:rPr>
          <w:rFonts w:ascii="Arial" w:hAnsi="Arial" w:cs="Arial"/>
          <w:color w:val="444444"/>
        </w:rPr>
      </w:pPr>
    </w:p>
    <w:p w:rsidR="004F4C8E" w:rsidRDefault="004F4C8E" w:rsidP="004F4C8E">
      <w:pPr>
        <w:spacing w:before="96" w:after="192" w:line="360" w:lineRule="atLeast"/>
        <w:rPr>
          <w:rFonts w:ascii="Arial" w:hAnsi="Arial" w:cs="Arial"/>
          <w:color w:val="444444"/>
        </w:rPr>
      </w:pPr>
    </w:p>
    <w:p w:rsidR="004F4C8E" w:rsidRDefault="004F4C8E" w:rsidP="004F4C8E">
      <w:pPr>
        <w:spacing w:before="96" w:after="192" w:line="360" w:lineRule="atLeast"/>
        <w:rPr>
          <w:rFonts w:ascii="Arial" w:hAnsi="Arial" w:cs="Arial"/>
          <w:color w:val="444444"/>
        </w:rPr>
      </w:pPr>
    </w:p>
    <w:p w:rsidR="004F4C8E" w:rsidRDefault="004F4C8E" w:rsidP="004F4C8E">
      <w:pPr>
        <w:spacing w:before="96" w:after="192" w:line="360" w:lineRule="atLeast"/>
        <w:rPr>
          <w:rFonts w:ascii="Arial" w:hAnsi="Arial" w:cs="Arial"/>
          <w:color w:val="444444"/>
        </w:rPr>
      </w:pPr>
    </w:p>
    <w:p w:rsidR="004F4C8E" w:rsidRDefault="004F4C8E" w:rsidP="004F4C8E">
      <w:pPr>
        <w:spacing w:before="96" w:after="192" w:line="360" w:lineRule="atLeast"/>
        <w:rPr>
          <w:rFonts w:ascii="Arial" w:hAnsi="Arial" w:cs="Arial"/>
          <w:color w:val="444444"/>
        </w:rPr>
      </w:pPr>
    </w:p>
    <w:p w:rsidR="00357210" w:rsidRPr="00357210" w:rsidRDefault="00357210" w:rsidP="004F4C8E">
      <w:pPr>
        <w:spacing w:before="96" w:after="192" w:line="360" w:lineRule="atLeast"/>
        <w:jc w:val="center"/>
        <w:rPr>
          <w:rFonts w:ascii="Arial" w:hAnsi="Arial" w:cs="Arial"/>
          <w:b/>
          <w:color w:val="444444"/>
        </w:rPr>
      </w:pPr>
      <w:r w:rsidRPr="00357210">
        <w:rPr>
          <w:rFonts w:ascii="Arial" w:hAnsi="Arial" w:cs="Arial"/>
          <w:b/>
          <w:bCs/>
          <w:color w:val="444444"/>
        </w:rPr>
        <w:lastRenderedPageBreak/>
        <w:t>Раздел II.</w:t>
      </w:r>
      <w:r w:rsidRPr="00357210">
        <w:rPr>
          <w:rFonts w:ascii="Arial" w:hAnsi="Arial" w:cs="Arial"/>
          <w:b/>
          <w:color w:val="444444"/>
        </w:rPr>
        <w:t> Перечень объектов муниципального имущества муниципального</w:t>
      </w:r>
      <w:r w:rsidR="004F4C8E">
        <w:rPr>
          <w:rFonts w:ascii="Arial" w:hAnsi="Arial" w:cs="Arial"/>
          <w:b/>
          <w:color w:val="444444"/>
        </w:rPr>
        <w:t xml:space="preserve"> </w:t>
      </w:r>
      <w:r w:rsidR="006054D1">
        <w:rPr>
          <w:rFonts w:ascii="Arial" w:hAnsi="Arial" w:cs="Arial"/>
          <w:b/>
          <w:color w:val="444444"/>
        </w:rPr>
        <w:t>образования Верх-Бехтемирский сельсовет Бий</w:t>
      </w:r>
      <w:r w:rsidRPr="00357210">
        <w:rPr>
          <w:rFonts w:ascii="Arial" w:hAnsi="Arial" w:cs="Arial"/>
          <w:b/>
          <w:color w:val="444444"/>
        </w:rPr>
        <w:t>ского района Алтайского края,</w:t>
      </w:r>
      <w:r w:rsidR="00B2592E">
        <w:rPr>
          <w:rFonts w:ascii="Arial" w:hAnsi="Arial" w:cs="Arial"/>
          <w:b/>
          <w:color w:val="444444"/>
        </w:rPr>
        <w:t xml:space="preserve"> подлежащих приватизации в 2025</w:t>
      </w:r>
      <w:r w:rsidRPr="00357210">
        <w:rPr>
          <w:rFonts w:ascii="Arial" w:hAnsi="Arial" w:cs="Arial"/>
          <w:b/>
          <w:color w:val="444444"/>
        </w:rPr>
        <w:t xml:space="preserve"> году</w:t>
      </w:r>
    </w:p>
    <w:tbl>
      <w:tblPr>
        <w:tblpPr w:leftFromText="180" w:rightFromText="180" w:vertAnchor="text"/>
        <w:tblW w:w="100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074"/>
        <w:gridCol w:w="2300"/>
        <w:gridCol w:w="3077"/>
        <w:gridCol w:w="1883"/>
      </w:tblGrid>
      <w:tr w:rsidR="00357210" w:rsidRPr="00357210" w:rsidTr="001D6C43">
        <w:trPr>
          <w:trHeight w:val="6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357210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 w:rsidRPr="00357210">
              <w:rPr>
                <w:rFonts w:ascii="Arial" w:hAnsi="Arial" w:cs="Arial"/>
              </w:rPr>
              <w:t>№</w:t>
            </w:r>
          </w:p>
          <w:p w:rsidR="00357210" w:rsidRPr="00357210" w:rsidRDefault="00357210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 w:rsidRPr="00357210">
              <w:rPr>
                <w:rFonts w:ascii="Arial" w:hAnsi="Arial" w:cs="Arial"/>
              </w:rPr>
              <w:t>п/п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357210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 w:rsidRPr="00357210">
              <w:rPr>
                <w:rFonts w:ascii="Arial" w:hAnsi="Arial" w:cs="Arial"/>
              </w:rPr>
              <w:t>Наименование    </w:t>
            </w:r>
            <w:r w:rsidRPr="00357210">
              <w:rPr>
                <w:rFonts w:ascii="Arial" w:hAnsi="Arial" w:cs="Arial"/>
              </w:rPr>
              <w:br/>
              <w:t>имущества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357210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 w:rsidRPr="00357210">
              <w:rPr>
                <w:rFonts w:ascii="Arial" w:hAnsi="Arial" w:cs="Arial"/>
              </w:rPr>
              <w:t>Адрес места </w:t>
            </w:r>
            <w:r w:rsidRPr="00357210">
              <w:rPr>
                <w:rFonts w:ascii="Arial" w:hAnsi="Arial" w:cs="Arial"/>
              </w:rPr>
              <w:br/>
              <w:t>нахождения  </w:t>
            </w:r>
            <w:r w:rsidRPr="00357210">
              <w:rPr>
                <w:rFonts w:ascii="Arial" w:hAnsi="Arial" w:cs="Arial"/>
              </w:rPr>
              <w:br/>
              <w:t>имущества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357210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 w:rsidRPr="00357210">
              <w:rPr>
                <w:rFonts w:ascii="Arial" w:hAnsi="Arial" w:cs="Arial"/>
              </w:rPr>
              <w:t>Кадастровый номер (индивидуализирующие характеристики)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357210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 w:rsidRPr="00357210">
              <w:rPr>
                <w:rFonts w:ascii="Arial" w:hAnsi="Arial" w:cs="Arial"/>
              </w:rPr>
              <w:t>Срок приватизации</w:t>
            </w:r>
          </w:p>
        </w:tc>
      </w:tr>
      <w:tr w:rsidR="00357210" w:rsidRPr="00357210" w:rsidTr="004F4C8E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210" w:rsidRPr="00357210" w:rsidRDefault="004F4C8E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210" w:rsidRPr="00357210" w:rsidRDefault="004F4C8E" w:rsidP="00250655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</w:t>
            </w:r>
            <w:r w:rsidR="0025065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столовой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210" w:rsidRPr="00357210" w:rsidRDefault="00250655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Верх-Бехтемир ул. Молодёжная д. 1б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210" w:rsidRPr="00357210" w:rsidRDefault="00250655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22:04:060001:908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210" w:rsidRPr="00357210" w:rsidRDefault="00B2592E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31 декабря 2025</w:t>
            </w:r>
            <w:r w:rsidR="00250655">
              <w:rPr>
                <w:rFonts w:ascii="Arial" w:hAnsi="Arial" w:cs="Arial"/>
              </w:rPr>
              <w:t xml:space="preserve"> года включительно</w:t>
            </w:r>
          </w:p>
        </w:tc>
      </w:tr>
      <w:tr w:rsidR="00357210" w:rsidRPr="00357210" w:rsidTr="004F4C8E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4F4C8E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2866BF" w:rsidP="002866BF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4F4C8E" w:rsidP="00357210">
            <w:pPr>
              <w:spacing w:before="96" w:after="192" w:line="298" w:lineRule="atLeast"/>
              <w:ind w:right="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Верх-Бехтемир ул. Молодёжная д. 1б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8E" w:rsidRPr="00357210" w:rsidRDefault="004F4C8E" w:rsidP="00250655">
            <w:pPr>
              <w:spacing w:before="96" w:after="192" w:line="302" w:lineRule="atLeast"/>
              <w:ind w:right="19"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</w:t>
            </w:r>
            <w:r w:rsidR="002506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22:04:060001:915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B2592E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31 декабря 2025</w:t>
            </w:r>
            <w:bookmarkStart w:id="0" w:name="_GoBack"/>
            <w:bookmarkEnd w:id="0"/>
            <w:r w:rsidR="00357210" w:rsidRPr="00357210">
              <w:rPr>
                <w:rFonts w:ascii="Arial" w:hAnsi="Arial" w:cs="Arial"/>
              </w:rPr>
              <w:t xml:space="preserve"> года включительно</w:t>
            </w:r>
          </w:p>
        </w:tc>
      </w:tr>
      <w:tr w:rsidR="004F4C8E" w:rsidRPr="00357210" w:rsidTr="001D6C43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C8E" w:rsidRPr="00357210" w:rsidRDefault="004F4C8E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C8E" w:rsidRDefault="004F4C8E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C8E" w:rsidRDefault="004F4C8E" w:rsidP="00357210">
            <w:pPr>
              <w:spacing w:before="96" w:after="192" w:line="298" w:lineRule="atLeast"/>
              <w:ind w:right="77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C8E" w:rsidRDefault="004F4C8E" w:rsidP="00357210">
            <w:pPr>
              <w:spacing w:before="96" w:after="192" w:line="302" w:lineRule="atLeast"/>
              <w:ind w:right="19" w:hanging="5"/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C8E" w:rsidRDefault="004F4C8E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</w:p>
        </w:tc>
      </w:tr>
    </w:tbl>
    <w:p w:rsidR="00357210" w:rsidRPr="00357210" w:rsidRDefault="00357210" w:rsidP="00357210">
      <w:pPr>
        <w:spacing w:line="360" w:lineRule="atLeast"/>
        <w:ind w:firstLine="708"/>
        <w:jc w:val="center"/>
        <w:textAlignment w:val="baseline"/>
        <w:rPr>
          <w:rFonts w:ascii="Arial" w:hAnsi="Arial" w:cs="Arial"/>
          <w:b/>
          <w:color w:val="444444"/>
        </w:rPr>
      </w:pPr>
    </w:p>
    <w:p w:rsidR="00357210" w:rsidRPr="00357210" w:rsidRDefault="00357210" w:rsidP="00357210">
      <w:pPr>
        <w:spacing w:before="96" w:after="192" w:line="360" w:lineRule="atLeast"/>
        <w:jc w:val="center"/>
        <w:rPr>
          <w:rFonts w:ascii="Arial" w:hAnsi="Arial" w:cs="Arial"/>
          <w:b/>
          <w:bCs/>
          <w:color w:val="444444"/>
        </w:rPr>
      </w:pPr>
    </w:p>
    <w:p w:rsidR="00694AAA" w:rsidRPr="003632AD" w:rsidRDefault="00694AAA" w:rsidP="00694AAA">
      <w:pPr>
        <w:jc w:val="center"/>
        <w:rPr>
          <w:rFonts w:ascii="Arial" w:hAnsi="Arial" w:cs="Arial"/>
        </w:rPr>
      </w:pPr>
    </w:p>
    <w:p w:rsidR="007C7C85" w:rsidRDefault="007C7C85"/>
    <w:sectPr w:rsidR="007C7C85" w:rsidSect="004F4C8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35D"/>
    <w:multiLevelType w:val="hybridMultilevel"/>
    <w:tmpl w:val="E608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1BC0"/>
    <w:multiLevelType w:val="multilevel"/>
    <w:tmpl w:val="A210DAA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5FCB2FC3"/>
    <w:multiLevelType w:val="hybridMultilevel"/>
    <w:tmpl w:val="BA6A14D4"/>
    <w:lvl w:ilvl="0" w:tplc="875072D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6D180999"/>
    <w:multiLevelType w:val="hybridMultilevel"/>
    <w:tmpl w:val="901E7932"/>
    <w:lvl w:ilvl="0" w:tplc="D0FE1DD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D8"/>
    <w:rsid w:val="000765AB"/>
    <w:rsid w:val="00182B9E"/>
    <w:rsid w:val="00250655"/>
    <w:rsid w:val="002866BF"/>
    <w:rsid w:val="00357210"/>
    <w:rsid w:val="003619D8"/>
    <w:rsid w:val="003E2653"/>
    <w:rsid w:val="004F4C8E"/>
    <w:rsid w:val="005B2C08"/>
    <w:rsid w:val="006054D1"/>
    <w:rsid w:val="00694AAA"/>
    <w:rsid w:val="007C7C85"/>
    <w:rsid w:val="00926C3B"/>
    <w:rsid w:val="00B2592E"/>
    <w:rsid w:val="00C802A9"/>
    <w:rsid w:val="00E73A8B"/>
    <w:rsid w:val="00F6074C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EB46"/>
  <w15:chartTrackingRefBased/>
  <w15:docId w15:val="{AF3E9BCB-3385-4B3D-A30E-13E2B48B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02A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C802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802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V-Behtemir</cp:lastModifiedBy>
  <cp:revision>16</cp:revision>
  <dcterms:created xsi:type="dcterms:W3CDTF">2022-09-14T06:18:00Z</dcterms:created>
  <dcterms:modified xsi:type="dcterms:W3CDTF">2024-12-16T07:12:00Z</dcterms:modified>
</cp:coreProperties>
</file>