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52" w:rsidRPr="00074E52" w:rsidRDefault="00074E52" w:rsidP="00074E52">
      <w:bookmarkStart w:id="0" w:name="_Toc49927832"/>
      <w:r w:rsidRPr="00074E52">
        <w:t>Раздел 3  Перспективные балансы теплоносителя</w:t>
      </w:r>
      <w:bookmarkEnd w:id="0"/>
    </w:p>
    <w:p w:rsidR="00074E52" w:rsidRPr="00074E52" w:rsidRDefault="00074E52" w:rsidP="00074E52"/>
    <w:p w:rsidR="00074E52" w:rsidRPr="00074E52" w:rsidRDefault="00074E52" w:rsidP="00074E52"/>
    <w:p w:rsidR="00074E52" w:rsidRPr="00074E52" w:rsidRDefault="00074E52" w:rsidP="00074E52">
      <w:bookmarkStart w:id="1" w:name="_Toc354121646"/>
      <w:bookmarkStart w:id="2" w:name="_Toc48643021"/>
      <w:bookmarkStart w:id="3" w:name="_Toc49927833"/>
      <w:r w:rsidRPr="00074E52">
        <w:t>3.1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1"/>
      <w:bookmarkEnd w:id="2"/>
      <w:bookmarkEnd w:id="3"/>
    </w:p>
    <w:p w:rsidR="00074E52" w:rsidRPr="00074E52" w:rsidRDefault="00074E52" w:rsidP="00074E52">
      <w:r w:rsidRPr="00074E52">
        <w:t>В базовом периоде котельная с . Верх-Бехтемир не  оборудована системами водоподготовки.</w:t>
      </w:r>
    </w:p>
    <w:p w:rsidR="00074E52" w:rsidRPr="00074E52" w:rsidRDefault="00074E52" w:rsidP="00074E52">
      <w:r w:rsidRPr="00074E52">
        <w:t xml:space="preserve"> При установлении  системы водоподготовки перспективные балансы производительности водоподготовки, затрат и потерь теплоносителя  должны выполняться  на период до 2035  г. с использованием методических указаний и инструкций с учетом перспективных планов развития. </w:t>
      </w:r>
    </w:p>
    <w:p w:rsidR="00074E52" w:rsidRPr="00074E52" w:rsidRDefault="00074E52" w:rsidP="00074E52">
      <w:r w:rsidRPr="00074E52">
        <w:t>Перспективные объемы теплоносителя, необходимые для передачи теплоносителя от источника тепловой энергии до потребителя в каждой зоне действия источников тепловой энергии, прогнозировались исходя из следующих условий:</w:t>
      </w:r>
    </w:p>
    <w:p w:rsidR="00074E52" w:rsidRPr="00074E52" w:rsidRDefault="00074E52" w:rsidP="00074E52">
      <w:r w:rsidRPr="00074E52">
        <w:t>регулирование отпуска тепловой энергии в тепловые сети в зависимости от температуры наружного воздуха принято по регулированию отопительно-вентиляционной нагрузке с качественным методом регулирования с расчетными параметрами теплоносителя;</w:t>
      </w:r>
    </w:p>
    <w:p w:rsidR="00074E52" w:rsidRPr="00074E52" w:rsidRDefault="00074E52" w:rsidP="00074E52">
      <w:r w:rsidRPr="00074E52">
        <w:t>расчетный расход теплоносителя в тепловых сетях изменяется с темпом присоединения суммарной тепловой нагрузки и с учетом реализации мероприятий по наладке режимов в системе транспорта теплоносителя;</w:t>
      </w:r>
    </w:p>
    <w:p w:rsidR="00074E52" w:rsidRPr="00074E52" w:rsidRDefault="00074E52" w:rsidP="00074E52">
      <w:r w:rsidRPr="00074E52">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для каждого источника теплоснабжение должны определяться  согласно п. 6.16 СНиП 41-02-2003 «Тепловые сети» и выданным техническим условиям на присоединение к тепловым сетям.</w:t>
      </w:r>
    </w:p>
    <w:p w:rsidR="00074E52" w:rsidRPr="00074E52" w:rsidRDefault="00074E52" w:rsidP="00074E52"/>
    <w:p w:rsidR="00074E52" w:rsidRPr="00074E52" w:rsidRDefault="00074E52" w:rsidP="00074E52"/>
    <w:p w:rsidR="00074E52" w:rsidRPr="00074E52" w:rsidRDefault="00074E52" w:rsidP="00074E52">
      <w:bookmarkStart w:id="4" w:name="_Toc49927834"/>
      <w:r w:rsidRPr="00074E52">
        <w:t>3.2.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4"/>
    </w:p>
    <w:p w:rsidR="00074E52" w:rsidRPr="00074E52" w:rsidRDefault="00074E52" w:rsidP="00074E52"/>
    <w:p w:rsidR="00074E52" w:rsidRPr="00074E52" w:rsidRDefault="00074E52" w:rsidP="00074E52">
      <w:r w:rsidRPr="00074E52">
        <w:t xml:space="preserve">Перспективная производительность водоподготовительных установок в аварийных режимах работы по с. Верх-Бехтемир к 2035  г.  в случае её установки  должна составить 0,045   т/ч </w:t>
      </w:r>
    </w:p>
    <w:p w:rsidR="00074E52" w:rsidRPr="00074E52" w:rsidRDefault="00074E52" w:rsidP="00074E52">
      <w:r w:rsidRPr="00074E52">
        <w:t>Дополнительная аварийная подпитка тепловой сети предусматривается химически не обработанной и недеаэрированной водой согласно п. 6.17  СНиП 41-02-2003 «Тепловые сети». Подпитка производится химически неочищенной недеаэрированной водой.</w:t>
      </w:r>
    </w:p>
    <w:p w:rsidR="00074E52" w:rsidRPr="00074E52" w:rsidRDefault="00074E52" w:rsidP="00074E52"/>
    <w:p w:rsidR="00074E52" w:rsidRPr="00074E52" w:rsidRDefault="00074E52" w:rsidP="00074E52">
      <w:bookmarkStart w:id="5" w:name="_Toc354121648"/>
      <w:bookmarkStart w:id="6" w:name="_Toc48643023"/>
      <w:bookmarkStart w:id="7" w:name="_Toc49927835"/>
      <w:r w:rsidRPr="00074E52">
        <w:t>Раздел 4 Предложения по строительству, реконструкции и техническому перевооружению источников тепловой энергии</w:t>
      </w:r>
      <w:bookmarkEnd w:id="5"/>
      <w:bookmarkEnd w:id="6"/>
      <w:bookmarkEnd w:id="7"/>
    </w:p>
    <w:p w:rsidR="00074E52" w:rsidRPr="00074E52" w:rsidRDefault="00074E52" w:rsidP="00074E52"/>
    <w:p w:rsidR="00074E52" w:rsidRPr="00074E52" w:rsidRDefault="00074E52" w:rsidP="00074E52"/>
    <w:p w:rsidR="00074E52" w:rsidRPr="00074E52" w:rsidRDefault="00074E52" w:rsidP="00074E52">
      <w:pPr>
        <w:sectPr w:rsidR="00074E52" w:rsidRPr="00074E52" w:rsidSect="000168FB">
          <w:pgSz w:w="11906" w:h="16838" w:code="9"/>
          <w:pgMar w:top="1134" w:right="567" w:bottom="1134" w:left="1134" w:header="567" w:footer="567" w:gutter="0"/>
          <w:cols w:space="708"/>
          <w:docGrid w:linePitch="381"/>
        </w:sectPr>
      </w:pPr>
    </w:p>
    <w:p w:rsidR="00074E52" w:rsidRPr="00074E52" w:rsidRDefault="00074E52" w:rsidP="00074E52">
      <w:r w:rsidRPr="00074E52">
        <w:lastRenderedPageBreak/>
        <w:t>Предложения по строительству, реконструкции и техническому перевооружению источников тепловой энергии сформированы для варианта развития системы теплоснабжения, выбранного по результат сравнений разработанных вариантов мастер-плана, отраженных п. 4.6 Главы 4 «Перспективные балансы тепловой мощности источников тепловой энергии и тепловой нагрузки» Обосновывающих материалах.</w:t>
      </w:r>
    </w:p>
    <w:p w:rsidR="00074E52" w:rsidRPr="00074E52" w:rsidRDefault="00074E52" w:rsidP="00074E52">
      <w:bookmarkStart w:id="8" w:name="_Toc354121649"/>
      <w:bookmarkStart w:id="9" w:name="_Toc48643024"/>
    </w:p>
    <w:p w:rsidR="00074E52" w:rsidRPr="00074E52" w:rsidRDefault="00074E52" w:rsidP="00074E52">
      <w:bookmarkStart w:id="10" w:name="_Toc49927836"/>
      <w:r w:rsidRPr="00074E52">
        <w:t>4.1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Обоснование отсутствия возможности передачи тепловой энергии от существующих или реконструируемых источников тепловой энергии основывается на расчетах радиуса эффективного теплоснабжения</w:t>
      </w:r>
      <w:bookmarkEnd w:id="8"/>
      <w:bookmarkEnd w:id="9"/>
      <w:bookmarkEnd w:id="10"/>
    </w:p>
    <w:p w:rsidR="00074E52" w:rsidRPr="00074E52" w:rsidRDefault="00074E52" w:rsidP="00074E52"/>
    <w:p w:rsidR="00074E52" w:rsidRPr="00074E52" w:rsidRDefault="00074E52" w:rsidP="00074E52">
      <w:r w:rsidRPr="00074E52">
        <w:t xml:space="preserve">С учетом обеспечения перспективной тепловой нагрузки до 2035 года от существующего в с. Верх-Бехтемир  источников энергии (котельных), строительство новых источников на указанный период времени не планируется. </w:t>
      </w:r>
    </w:p>
    <w:p w:rsidR="00074E52" w:rsidRPr="00074E52" w:rsidRDefault="00074E52" w:rsidP="00074E52"/>
    <w:p w:rsidR="00074E52" w:rsidRPr="00074E52" w:rsidRDefault="00074E52" w:rsidP="00074E52">
      <w:bookmarkStart w:id="11" w:name="_Toc354121650"/>
      <w:bookmarkStart w:id="12" w:name="_Toc48643025"/>
      <w:bookmarkStart w:id="13" w:name="_Toc49927837"/>
      <w:r w:rsidRPr="00074E52">
        <w:t>4.2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11"/>
      <w:bookmarkEnd w:id="12"/>
      <w:bookmarkEnd w:id="13"/>
    </w:p>
    <w:p w:rsidR="00074E52" w:rsidRPr="00074E52" w:rsidRDefault="00074E52" w:rsidP="00074E52"/>
    <w:p w:rsidR="00074E52" w:rsidRPr="00074E52" w:rsidRDefault="00074E52" w:rsidP="00074E52">
      <w:r w:rsidRPr="00074E52">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 включают:</w:t>
      </w:r>
    </w:p>
    <w:p w:rsidR="00074E52" w:rsidRPr="00074E52" w:rsidRDefault="00074E52" w:rsidP="00074E52">
      <w:r w:rsidRPr="00074E52">
        <w:t>реконструкция действующих источников тепловой энергии с комбинированной выработкой тепловой и электрической энергии для обеспечения перспективных приростов тепловых нагрузок:</w:t>
      </w:r>
    </w:p>
    <w:p w:rsidR="00074E52" w:rsidRPr="00074E52" w:rsidRDefault="00074E52" w:rsidP="00074E52">
      <w:r w:rsidRPr="00074E52">
        <w:t>реконструкция котельных с увеличением зоны их действия путем включения в нее зон действия существующих источников тепловой энергии.</w:t>
      </w:r>
    </w:p>
    <w:p w:rsidR="00074E52" w:rsidRPr="00074E52" w:rsidRDefault="00074E52" w:rsidP="00074E52">
      <w:r w:rsidRPr="00074E52">
        <w:t>Средневзвешенный фактический КПД котлов составляет 66,8 %. С учетом представленных показателей, предложения по реконструкции существующего источника энергии не разрабатывались</w:t>
      </w:r>
    </w:p>
    <w:p w:rsidR="00074E52" w:rsidRPr="00074E52" w:rsidRDefault="00074E52" w:rsidP="00074E52"/>
    <w:p w:rsidR="00074E52" w:rsidRPr="00074E52" w:rsidRDefault="00074E52" w:rsidP="00074E52">
      <w:bookmarkStart w:id="14" w:name="_Toc49927838"/>
      <w:r w:rsidRPr="00074E52">
        <w:t>4.3. Предложения по техническому перевооружению источников тепловой энергии с целью повышения эффективности работы систем теплоснабжения</w:t>
      </w:r>
      <w:bookmarkEnd w:id="14"/>
    </w:p>
    <w:p w:rsidR="00074E52" w:rsidRPr="00074E52" w:rsidRDefault="00074E52" w:rsidP="00074E52"/>
    <w:p w:rsidR="00074E52" w:rsidRPr="00074E52" w:rsidRDefault="00074E52" w:rsidP="00074E52">
      <w:r w:rsidRPr="00074E52">
        <w:t>Средневзвешенный фактический КПД котлов составляет 66,8 %. С учетом представленных показателей, предложения по реконструкции существующего источника энергии не разрабатывались</w:t>
      </w:r>
    </w:p>
    <w:p w:rsidR="00074E52" w:rsidRPr="00074E52" w:rsidRDefault="00074E52" w:rsidP="00074E52"/>
    <w:p w:rsidR="00074E52" w:rsidRPr="00074E52" w:rsidRDefault="00074E52" w:rsidP="00074E52">
      <w:bookmarkStart w:id="15" w:name="_Toc354121652"/>
      <w:bookmarkStart w:id="16" w:name="_Toc48643027"/>
      <w:bookmarkStart w:id="17" w:name="_Toc49927839"/>
      <w:r w:rsidRPr="00074E52">
        <w:t>4.4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15"/>
      <w:bookmarkEnd w:id="16"/>
      <w:bookmarkEnd w:id="17"/>
    </w:p>
    <w:p w:rsidR="00074E52" w:rsidRPr="00074E52" w:rsidRDefault="00074E52" w:rsidP="00074E52"/>
    <w:p w:rsidR="00074E52" w:rsidRPr="00074E52" w:rsidRDefault="00074E52" w:rsidP="00074E52">
      <w:r w:rsidRPr="00074E52">
        <w:lastRenderedPageBreak/>
        <w:t xml:space="preserve">На момент разработки Схемы теплоснабжения источник тепловой энергии работает самостоятельно по отдельным видам нагрузки. Совместные режимы работы источников отсутствуют. </w:t>
      </w:r>
    </w:p>
    <w:p w:rsidR="00074E52" w:rsidRPr="00074E52" w:rsidRDefault="00074E52" w:rsidP="00074E52"/>
    <w:p w:rsidR="00074E52" w:rsidRPr="00074E52" w:rsidRDefault="00074E52" w:rsidP="00074E52">
      <w:bookmarkStart w:id="18" w:name="_Toc354121653"/>
      <w:bookmarkStart w:id="19" w:name="_Toc48643028"/>
      <w:bookmarkStart w:id="20" w:name="_Toc49927840"/>
      <w:r w:rsidRPr="00074E52">
        <w:t>4.5 Меры по переоборудованию котельных в источники комбинированной выработки электрической и тепловой энергии для каждого этапа</w:t>
      </w:r>
      <w:bookmarkEnd w:id="18"/>
      <w:bookmarkEnd w:id="19"/>
      <w:bookmarkEnd w:id="20"/>
    </w:p>
    <w:p w:rsidR="00074E52" w:rsidRPr="00074E52" w:rsidRDefault="00074E52" w:rsidP="00074E52"/>
    <w:p w:rsidR="00074E52" w:rsidRPr="00074E52" w:rsidRDefault="00074E52" w:rsidP="00074E52">
      <w:r w:rsidRPr="00074E52">
        <w:t>Перевод котельной  в источник комбинированной выработки электрической и тепловой энергии не планируется.</w:t>
      </w:r>
    </w:p>
    <w:p w:rsidR="00074E52" w:rsidRPr="00074E52" w:rsidRDefault="00074E52" w:rsidP="00074E52"/>
    <w:p w:rsidR="00074E52" w:rsidRPr="00074E52" w:rsidRDefault="00074E52" w:rsidP="00074E52">
      <w:bookmarkStart w:id="21" w:name="_Toc354121654"/>
      <w:bookmarkStart w:id="22" w:name="_Toc48643029"/>
      <w:bookmarkStart w:id="23" w:name="_Toc49927841"/>
      <w:r w:rsidRPr="00074E52">
        <w:t>4.6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bookmarkEnd w:id="21"/>
      <w:bookmarkEnd w:id="22"/>
      <w:bookmarkEnd w:id="23"/>
    </w:p>
    <w:p w:rsidR="00074E52" w:rsidRPr="00074E52" w:rsidRDefault="00074E52" w:rsidP="00074E52"/>
    <w:p w:rsidR="00074E52" w:rsidRPr="00074E52" w:rsidRDefault="00074E52" w:rsidP="00074E52">
      <w:r w:rsidRPr="00074E52">
        <w:t xml:space="preserve">На территории Верх-Бехтемирского сельсовета  отсутствуют источники комбинированной выработки тепловой и электрической энергии. </w:t>
      </w:r>
    </w:p>
    <w:p w:rsidR="00074E52" w:rsidRPr="00074E52" w:rsidRDefault="00074E52" w:rsidP="00074E52"/>
    <w:p w:rsidR="00074E52" w:rsidRPr="00074E52" w:rsidRDefault="00074E52" w:rsidP="00074E52">
      <w:bookmarkStart w:id="24" w:name="_Toc354121655"/>
      <w:bookmarkStart w:id="25" w:name="_Toc48643030"/>
      <w:r w:rsidRPr="00074E52">
        <w:t>4.7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bookmarkEnd w:id="24"/>
      <w:bookmarkEnd w:id="25"/>
    </w:p>
    <w:p w:rsidR="00074E52" w:rsidRPr="00074E52" w:rsidRDefault="00074E52" w:rsidP="00074E52"/>
    <w:p w:rsidR="00074E52" w:rsidRPr="00074E52" w:rsidRDefault="00074E52" w:rsidP="00074E52">
      <w:r w:rsidRPr="00074E52">
        <w:t>Загрузка источников тепловой энергии Верх-Бехтемирского сельсовета рассмотрена с учетом перспективы потребления до 2035 года. Распределение (перераспределении) тепловой нагрузки потребителей тепловой энергии для каждой зоны действия системы теплоснабжения между источниками тепловой энергии не планируется, поскольку существующая  котельня обеспечивает вид тепловых нагрузок  отопления.</w:t>
      </w:r>
    </w:p>
    <w:p w:rsidR="00074E52" w:rsidRPr="00074E52" w:rsidRDefault="00074E52" w:rsidP="00074E52"/>
    <w:p w:rsidR="00074E52" w:rsidRPr="00074E52" w:rsidRDefault="00074E52" w:rsidP="00074E52">
      <w:r w:rsidRPr="00074E52">
        <w:t>4.8. 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оценка затрат при необходимости его изменения</w:t>
      </w:r>
    </w:p>
    <w:p w:rsidR="00074E52" w:rsidRPr="00074E52" w:rsidRDefault="00074E52" w:rsidP="00074E52"/>
    <w:p w:rsidR="00074E52" w:rsidRPr="00074E52" w:rsidRDefault="00074E52" w:rsidP="00074E52">
      <w:r w:rsidRPr="00074E52">
        <w:t xml:space="preserve">В системе теплоснабжения с. Верх-Бехтемир  котельная работает по температурному графику 95/70 0С. В связи с сохранением температурного графика действующего источника не будут возникать дополнительные издержки. </w:t>
      </w:r>
    </w:p>
    <w:p w:rsidR="00074E52" w:rsidRPr="00074E52" w:rsidRDefault="00074E52" w:rsidP="00074E52"/>
    <w:p w:rsidR="00074E52" w:rsidRPr="00074E52" w:rsidRDefault="00074E52" w:rsidP="00074E52">
      <w:bookmarkStart w:id="26" w:name="_Toc354121657"/>
      <w:bookmarkStart w:id="27" w:name="_Toc48643032"/>
      <w:bookmarkStart w:id="28" w:name="_Toc49927842"/>
      <w:r w:rsidRPr="00074E52">
        <w:t>4.9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bookmarkEnd w:id="26"/>
      <w:bookmarkEnd w:id="27"/>
      <w:bookmarkEnd w:id="28"/>
    </w:p>
    <w:p w:rsidR="00074E52" w:rsidRPr="00074E52" w:rsidRDefault="00074E52" w:rsidP="00074E52"/>
    <w:p w:rsidR="00074E52" w:rsidRPr="00074E52" w:rsidRDefault="00074E52" w:rsidP="00074E52">
      <w:pPr>
        <w:rPr>
          <w:highlight w:val="yellow"/>
        </w:rPr>
      </w:pPr>
      <w:r w:rsidRPr="00074E52">
        <w:lastRenderedPageBreak/>
        <w:t>Предложения по перспективной установленной тепловой мощности дополнительных источников не разрабатывались, поскольку существующая мощность котельной  с. Верх-Бехтемир  обеспечит увеличение возможного роста тепловой энергии с учетом перспективы до 2035 года.</w:t>
      </w:r>
    </w:p>
    <w:p w:rsidR="00074E52" w:rsidRPr="00074E52" w:rsidRDefault="00074E52" w:rsidP="00074E52"/>
    <w:p w:rsidR="00074E52" w:rsidRPr="00074E52" w:rsidRDefault="00074E52" w:rsidP="00074E52">
      <w:bookmarkStart w:id="29" w:name="_Toc354121658"/>
      <w:bookmarkStart w:id="30" w:name="_Toc48643033"/>
      <w:bookmarkStart w:id="31" w:name="_Toc49927843"/>
      <w:r w:rsidRPr="00074E52">
        <w:t>Раздел 5 Предложения по строительству и реконструкции тепловых сетей</w:t>
      </w:r>
      <w:bookmarkEnd w:id="29"/>
      <w:bookmarkEnd w:id="30"/>
      <w:bookmarkEnd w:id="31"/>
    </w:p>
    <w:p w:rsidR="00074E52" w:rsidRPr="00074E52" w:rsidRDefault="00074E52" w:rsidP="00074E52"/>
    <w:p w:rsidR="00074E52" w:rsidRPr="00074E52" w:rsidRDefault="00074E52" w:rsidP="00074E52">
      <w:bookmarkStart w:id="32" w:name="_Toc354121659"/>
      <w:bookmarkStart w:id="33" w:name="_Toc48643034"/>
      <w:bookmarkStart w:id="34" w:name="_Toc49927844"/>
      <w:r w:rsidRPr="00074E52">
        <w:t>5.1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32"/>
      <w:bookmarkEnd w:id="33"/>
      <w:bookmarkEnd w:id="34"/>
    </w:p>
    <w:p w:rsidR="00074E52" w:rsidRPr="00074E52" w:rsidRDefault="00074E52" w:rsidP="00074E52"/>
    <w:p w:rsidR="00074E52" w:rsidRPr="00074E52" w:rsidRDefault="00074E52" w:rsidP="00074E52">
      <w:r w:rsidRPr="00074E52">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 не разрабатывались, поскольку в с. Верх-Бехтемир  отсутствуют зоны с дефицитом тепловой мощности.</w:t>
      </w:r>
    </w:p>
    <w:p w:rsidR="00074E52" w:rsidRPr="00074E52" w:rsidRDefault="00074E52" w:rsidP="00074E52"/>
    <w:p w:rsidR="00074E52" w:rsidRPr="00074E52" w:rsidRDefault="00074E52" w:rsidP="00074E52">
      <w:bookmarkStart w:id="35" w:name="_Toc354121660"/>
      <w:bookmarkStart w:id="36" w:name="_Toc48643035"/>
      <w:bookmarkStart w:id="37" w:name="_Toc49927845"/>
      <w:r w:rsidRPr="00074E52">
        <w:t>5.2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bookmarkEnd w:id="35"/>
      <w:bookmarkEnd w:id="36"/>
      <w:bookmarkEnd w:id="37"/>
    </w:p>
    <w:p w:rsidR="00074E52" w:rsidRPr="00074E52" w:rsidRDefault="00074E52" w:rsidP="00074E52"/>
    <w:p w:rsidR="00074E52" w:rsidRPr="00074E52" w:rsidRDefault="00074E52" w:rsidP="00074E52">
      <w:r w:rsidRPr="00074E52">
        <w:t>Предложения по строительству и реконструкции тепловых сетей для обеспечения перспективных приростов тепловой нагрузки в осваиваемых районах Верх-Бехтемирского сельсовета  не разрабатывались, поскольку в поселении отсутствуют районы со значительной  перспективной застройкой с подключением к системе ЦТ.</w:t>
      </w:r>
    </w:p>
    <w:p w:rsidR="00074E52" w:rsidRPr="00074E52" w:rsidRDefault="00074E52" w:rsidP="00074E52"/>
    <w:p w:rsidR="00074E52" w:rsidRPr="00074E52" w:rsidRDefault="00074E52" w:rsidP="00074E52">
      <w:bookmarkStart w:id="38" w:name="_Toc354121661"/>
      <w:bookmarkStart w:id="39" w:name="_Toc48643036"/>
      <w:bookmarkStart w:id="40" w:name="_Toc49927846"/>
      <w:r w:rsidRPr="00074E52">
        <w:t>5.3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38"/>
      <w:bookmarkEnd w:id="39"/>
      <w:bookmarkEnd w:id="40"/>
    </w:p>
    <w:p w:rsidR="00074E52" w:rsidRPr="00074E52" w:rsidRDefault="00074E52" w:rsidP="00074E52"/>
    <w:p w:rsidR="00074E52" w:rsidRPr="00074E52" w:rsidRDefault="00074E52" w:rsidP="00074E52">
      <w:r w:rsidRPr="00074E52">
        <w:t>Строительство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не планируется,поскольку в с. Верх-Бехтемир действует единственный источник энергии.</w:t>
      </w:r>
    </w:p>
    <w:p w:rsidR="00074E52" w:rsidRPr="00074E52" w:rsidRDefault="00074E52" w:rsidP="00074E52"/>
    <w:p w:rsidR="00074E52" w:rsidRPr="00074E52" w:rsidRDefault="00074E52" w:rsidP="00074E52">
      <w:bookmarkStart w:id="41" w:name="_Toc354121662"/>
      <w:bookmarkStart w:id="42" w:name="_Toc48643037"/>
      <w:bookmarkStart w:id="43" w:name="_Toc49927847"/>
      <w:r w:rsidRPr="00074E52">
        <w:t>5.4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41"/>
      <w:bookmarkEnd w:id="42"/>
      <w:bookmarkEnd w:id="43"/>
      <w:r w:rsidRPr="00074E52">
        <w:t xml:space="preserve"> </w:t>
      </w:r>
    </w:p>
    <w:p w:rsidR="00074E52" w:rsidRPr="00074E52" w:rsidRDefault="00074E52" w:rsidP="00074E52"/>
    <w:p w:rsidR="00074E52" w:rsidRPr="00074E52" w:rsidRDefault="00074E52" w:rsidP="00074E52">
      <w:r w:rsidRPr="00074E52">
        <w:t>Строительство или реконструкция тепловых сетей для повышения эффективности функционирования системы теплоснабжения, в т.ч. за счет перевода котельной  в пиковый режим работы, не планируется.</w:t>
      </w:r>
    </w:p>
    <w:p w:rsidR="00074E52" w:rsidRPr="00074E52" w:rsidRDefault="00074E52" w:rsidP="00074E52">
      <w:bookmarkStart w:id="44" w:name="_Toc354121663"/>
      <w:bookmarkStart w:id="45" w:name="_Toc48643038"/>
    </w:p>
    <w:p w:rsidR="00074E52" w:rsidRPr="00074E52" w:rsidRDefault="00074E52" w:rsidP="00074E52">
      <w:bookmarkStart w:id="46" w:name="_Toc49927848"/>
      <w:r w:rsidRPr="00074E52">
        <w:t>5.5 Предложения по строительству и реконструкции тепловых сетей для обеспечения нормативной надежности и безопасности теплоснабжения</w:t>
      </w:r>
      <w:bookmarkEnd w:id="44"/>
      <w:bookmarkEnd w:id="45"/>
      <w:bookmarkEnd w:id="46"/>
    </w:p>
    <w:p w:rsidR="00074E52" w:rsidRPr="00074E52" w:rsidRDefault="00074E52" w:rsidP="00074E52"/>
    <w:p w:rsidR="00074E52" w:rsidRPr="00074E52" w:rsidRDefault="00074E52" w:rsidP="00074E52">
      <w:r w:rsidRPr="00074E52">
        <w:t xml:space="preserve">Реконструкция тепловых сетей в связи с исчерпанием эксплуатационного ресурса производится одновременно с мероприятиями по повышению эффективности функционирования системы теплоснабжения и увеличению надежности до нормативного значения. То есть постепенная замена участков магистральных теплопроводов осуществляется с учетом их эксплуатационного ресурса. Решение о реконструкции тепловых сетей, подлежащих замене в связи с исчерпанием эксплуатационного ресурса должен принимать собственник имущества </w:t>
      </w:r>
    </w:p>
    <w:p w:rsidR="00074E52" w:rsidRPr="00074E52" w:rsidRDefault="00074E52" w:rsidP="00074E52">
      <w:r w:rsidRPr="00074E52">
        <w:t>На момент разработки схемы теплоснабжения  тепловые сети поселения подлежат  замене полностью.</w:t>
      </w:r>
    </w:p>
    <w:p w:rsidR="00074E52" w:rsidRPr="00074E52" w:rsidRDefault="00074E52" w:rsidP="00074E52">
      <w:bookmarkStart w:id="47" w:name="_Toc368905978"/>
      <w:bookmarkStart w:id="48" w:name="_Toc48303955"/>
      <w:bookmarkStart w:id="49" w:name="_Toc48643039"/>
      <w:bookmarkStart w:id="50" w:name="_Toc49927849"/>
    </w:p>
    <w:p w:rsidR="00074E52" w:rsidRPr="00074E52" w:rsidRDefault="00074E52" w:rsidP="00074E52">
      <w:r w:rsidRPr="00074E52">
        <w:t xml:space="preserve">5.6. Объемы финансирования проектов, предложенных для включения в инвестиционную  программу </w:t>
      </w:r>
      <w:bookmarkEnd w:id="47"/>
      <w:bookmarkEnd w:id="48"/>
      <w:bookmarkEnd w:id="49"/>
      <w:r w:rsidRPr="00074E52">
        <w:t xml:space="preserve"> ООО «ТВСО» .</w:t>
      </w:r>
      <w:bookmarkEnd w:id="50"/>
    </w:p>
    <w:p w:rsidR="00074E52" w:rsidRPr="00074E52" w:rsidRDefault="00074E52" w:rsidP="00074E52"/>
    <w:p w:rsidR="00074E52" w:rsidRPr="00074E52" w:rsidRDefault="00074E52" w:rsidP="00074E52">
      <w:r w:rsidRPr="00074E52">
        <w:t>В соответствии с инвестиционной программой, планируемой к утверждению в рамках концессионного соглашения, финансирование со стороны ООО «ТВСО»  в объекты теплоснабжения Верх-Бехтемирского сельсовета не предусматривается.</w:t>
      </w:r>
    </w:p>
    <w:p w:rsidR="00074E52" w:rsidRPr="00074E52" w:rsidRDefault="00074E52" w:rsidP="00074E52"/>
    <w:p w:rsidR="00074E52" w:rsidRPr="00074E52" w:rsidRDefault="00074E52" w:rsidP="00074E52"/>
    <w:p w:rsidR="00074E52" w:rsidRPr="00074E52" w:rsidRDefault="00074E52" w:rsidP="00074E52">
      <w:bookmarkStart w:id="51" w:name="_Toc48643040"/>
      <w:bookmarkStart w:id="52" w:name="_Toc49927850"/>
      <w:r w:rsidRPr="00074E52">
        <w:t>Раздел 6 Перспективные топливные балансы</w:t>
      </w:r>
      <w:bookmarkEnd w:id="51"/>
      <w:bookmarkEnd w:id="52"/>
    </w:p>
    <w:p w:rsidR="00074E52" w:rsidRPr="00074E52" w:rsidRDefault="00074E52" w:rsidP="00074E52"/>
    <w:p w:rsidR="00074E52" w:rsidRPr="00074E52" w:rsidRDefault="00074E52" w:rsidP="00074E52">
      <w:r w:rsidRPr="00074E52">
        <w:t>В составе Схемы теплоснабжения проведены расчеты по источнику тепловой энергии, расположенному в границах Верх-Бехтемирского сельсовета, основного, резервного и аварийного топлива, необходимого для обеспечения нормативного функционирования источника тепловой энергии.</w:t>
      </w:r>
    </w:p>
    <w:p w:rsidR="00074E52" w:rsidRPr="00074E52" w:rsidRDefault="00074E52" w:rsidP="00074E52">
      <w:r w:rsidRPr="00074E52">
        <w:t>Расчеты перспективных топливных балансов для источника тепловой энергии, расположенного в границах с. Верх-Бехтемир по видам основного и резервного топлива, на каждом этапе реализации представлены в таблице 11 «Перспективный топливный баланс».</w:t>
      </w:r>
    </w:p>
    <w:p w:rsidR="00074E52" w:rsidRPr="00074E52" w:rsidRDefault="00074E52" w:rsidP="00074E52">
      <w:bookmarkStart w:id="53" w:name="_Toc48916749"/>
    </w:p>
    <w:p w:rsidR="00074E52" w:rsidRPr="00074E52" w:rsidRDefault="00074E52" w:rsidP="00074E52">
      <w:bookmarkStart w:id="54" w:name="_Toc49927851"/>
      <w:r w:rsidRPr="00074E52">
        <w:t>Таблица 11. Перспективный топливный баланс с.Верх-Бехтемир</w:t>
      </w:r>
      <w:bookmarkEnd w:id="53"/>
      <w:bookmarkEnd w:id="54"/>
    </w:p>
    <w:tbl>
      <w:tblPr>
        <w:tblW w:w="5021" w:type="pct"/>
        <w:tblLayout w:type="fixed"/>
        <w:tblLook w:val="00A0" w:firstRow="1" w:lastRow="0" w:firstColumn="1" w:lastColumn="0" w:noHBand="0" w:noVBand="0"/>
      </w:tblPr>
      <w:tblGrid>
        <w:gridCol w:w="382"/>
        <w:gridCol w:w="1254"/>
        <w:gridCol w:w="527"/>
        <w:gridCol w:w="688"/>
        <w:gridCol w:w="604"/>
        <w:gridCol w:w="756"/>
        <w:gridCol w:w="754"/>
        <w:gridCol w:w="756"/>
        <w:gridCol w:w="754"/>
        <w:gridCol w:w="756"/>
        <w:gridCol w:w="754"/>
        <w:gridCol w:w="756"/>
        <w:gridCol w:w="756"/>
        <w:gridCol w:w="741"/>
      </w:tblGrid>
      <w:tr w:rsidR="00074E52" w:rsidRPr="00074E52" w:rsidTr="000E226E">
        <w:trPr>
          <w:trHeight w:val="20"/>
        </w:trPr>
        <w:tc>
          <w:tcPr>
            <w:tcW w:w="18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074E52" w:rsidRPr="00074E52" w:rsidRDefault="00074E52" w:rsidP="00074E52">
            <w:r w:rsidRPr="00074E52">
              <w:t>№ п/п</w:t>
            </w:r>
          </w:p>
        </w:tc>
        <w:tc>
          <w:tcPr>
            <w:tcW w:w="61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074E52" w:rsidRPr="00074E52" w:rsidRDefault="00074E52" w:rsidP="00074E52">
            <w:r w:rsidRPr="00074E52">
              <w:t>Наименование источника</w:t>
            </w:r>
          </w:p>
        </w:tc>
        <w:tc>
          <w:tcPr>
            <w:tcW w:w="25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074E52" w:rsidRPr="00074E52" w:rsidRDefault="00074E52" w:rsidP="00074E52">
            <w:r w:rsidRPr="00074E52">
              <w:t>Вид расхода топлива</w:t>
            </w:r>
          </w:p>
        </w:tc>
        <w:tc>
          <w:tcPr>
            <w:tcW w:w="631" w:type="pct"/>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rsidR="00074E52" w:rsidRPr="00074E52" w:rsidRDefault="00074E52" w:rsidP="00074E52">
            <w:r w:rsidRPr="00074E52">
              <w:t>Вид топлива</w:t>
            </w:r>
          </w:p>
        </w:tc>
        <w:tc>
          <w:tcPr>
            <w:tcW w:w="36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074E52" w:rsidRPr="00074E52" w:rsidRDefault="00074E52" w:rsidP="00074E52">
            <w:r w:rsidRPr="00074E52">
              <w:t>Ед. изм.</w:t>
            </w:r>
          </w:p>
        </w:tc>
        <w:tc>
          <w:tcPr>
            <w:tcW w:w="368" w:type="pct"/>
            <w:tcBorders>
              <w:top w:val="single" w:sz="4" w:space="0" w:color="auto"/>
              <w:left w:val="nil"/>
              <w:bottom w:val="single" w:sz="4" w:space="0" w:color="auto"/>
              <w:right w:val="single" w:sz="4" w:space="0" w:color="auto"/>
            </w:tcBorders>
            <w:shd w:val="clear" w:color="000000" w:fill="FFFFFF"/>
            <w:vAlign w:val="center"/>
          </w:tcPr>
          <w:p w:rsidR="00074E52" w:rsidRPr="00074E52" w:rsidRDefault="00074E52" w:rsidP="00074E52">
            <w:r w:rsidRPr="00074E52">
              <w:t>2019 г. (факт)</w:t>
            </w:r>
          </w:p>
        </w:tc>
        <w:tc>
          <w:tcPr>
            <w:tcW w:w="369" w:type="pct"/>
            <w:tcBorders>
              <w:top w:val="single" w:sz="4" w:space="0" w:color="auto"/>
              <w:left w:val="nil"/>
              <w:bottom w:val="single" w:sz="4" w:space="0" w:color="auto"/>
              <w:right w:val="single" w:sz="4" w:space="0" w:color="auto"/>
            </w:tcBorders>
            <w:shd w:val="clear" w:color="000000" w:fill="FFFFFF"/>
            <w:vAlign w:val="center"/>
          </w:tcPr>
          <w:p w:rsidR="00074E52" w:rsidRPr="00074E52" w:rsidRDefault="00074E52" w:rsidP="00074E52">
            <w:r w:rsidRPr="00074E52">
              <w:t>2021 г.</w:t>
            </w:r>
          </w:p>
        </w:tc>
        <w:tc>
          <w:tcPr>
            <w:tcW w:w="368" w:type="pct"/>
            <w:tcBorders>
              <w:top w:val="single" w:sz="4" w:space="0" w:color="auto"/>
              <w:left w:val="nil"/>
              <w:bottom w:val="single" w:sz="4" w:space="0" w:color="auto"/>
              <w:right w:val="single" w:sz="4" w:space="0" w:color="auto"/>
            </w:tcBorders>
            <w:shd w:val="clear" w:color="000000" w:fill="FFFFFF"/>
            <w:vAlign w:val="center"/>
          </w:tcPr>
          <w:p w:rsidR="00074E52" w:rsidRPr="00074E52" w:rsidRDefault="00074E52" w:rsidP="00074E52">
            <w:r w:rsidRPr="00074E52">
              <w:t>2022 г.</w:t>
            </w:r>
          </w:p>
        </w:tc>
        <w:tc>
          <w:tcPr>
            <w:tcW w:w="369" w:type="pct"/>
            <w:tcBorders>
              <w:top w:val="single" w:sz="4" w:space="0" w:color="auto"/>
              <w:left w:val="nil"/>
              <w:bottom w:val="single" w:sz="4" w:space="0" w:color="auto"/>
              <w:right w:val="single" w:sz="4" w:space="0" w:color="auto"/>
            </w:tcBorders>
            <w:shd w:val="clear" w:color="000000" w:fill="FFFFFF"/>
            <w:vAlign w:val="center"/>
          </w:tcPr>
          <w:p w:rsidR="00074E52" w:rsidRPr="00074E52" w:rsidRDefault="00074E52" w:rsidP="00074E52">
            <w:r w:rsidRPr="00074E52">
              <w:t>2023г.</w:t>
            </w:r>
          </w:p>
        </w:tc>
        <w:tc>
          <w:tcPr>
            <w:tcW w:w="368" w:type="pct"/>
            <w:tcBorders>
              <w:top w:val="single" w:sz="4" w:space="0" w:color="auto"/>
              <w:left w:val="nil"/>
              <w:bottom w:val="single" w:sz="4" w:space="0" w:color="auto"/>
              <w:right w:val="single" w:sz="4" w:space="0" w:color="auto"/>
            </w:tcBorders>
            <w:shd w:val="clear" w:color="000000" w:fill="FFFFFF"/>
            <w:vAlign w:val="center"/>
          </w:tcPr>
          <w:p w:rsidR="00074E52" w:rsidRPr="00074E52" w:rsidRDefault="00074E52" w:rsidP="00074E52">
            <w:r w:rsidRPr="00074E52">
              <w:t>2024 г.</w:t>
            </w:r>
          </w:p>
        </w:tc>
        <w:tc>
          <w:tcPr>
            <w:tcW w:w="369" w:type="pct"/>
            <w:tcBorders>
              <w:top w:val="single" w:sz="4" w:space="0" w:color="auto"/>
              <w:left w:val="nil"/>
              <w:bottom w:val="single" w:sz="4" w:space="0" w:color="auto"/>
              <w:right w:val="single" w:sz="4" w:space="0" w:color="auto"/>
            </w:tcBorders>
            <w:shd w:val="clear" w:color="000000" w:fill="FFFFFF"/>
            <w:vAlign w:val="center"/>
          </w:tcPr>
          <w:p w:rsidR="00074E52" w:rsidRPr="00074E52" w:rsidRDefault="00074E52" w:rsidP="00074E52">
            <w:r w:rsidRPr="00074E52">
              <w:t>2025 г.</w:t>
            </w:r>
          </w:p>
        </w:tc>
        <w:tc>
          <w:tcPr>
            <w:tcW w:w="369" w:type="pct"/>
            <w:tcBorders>
              <w:top w:val="single" w:sz="4" w:space="0" w:color="auto"/>
              <w:left w:val="nil"/>
              <w:bottom w:val="single" w:sz="4" w:space="0" w:color="auto"/>
              <w:right w:val="single" w:sz="4" w:space="0" w:color="auto"/>
            </w:tcBorders>
            <w:shd w:val="clear" w:color="000000" w:fill="FFFFFF"/>
            <w:vAlign w:val="center"/>
          </w:tcPr>
          <w:p w:rsidR="00074E52" w:rsidRPr="00074E52" w:rsidRDefault="00074E52" w:rsidP="00074E52">
            <w:r w:rsidRPr="00074E52">
              <w:t>2026 г.</w:t>
            </w:r>
          </w:p>
        </w:tc>
        <w:tc>
          <w:tcPr>
            <w:tcW w:w="363" w:type="pct"/>
            <w:tcBorders>
              <w:top w:val="single" w:sz="4" w:space="0" w:color="auto"/>
              <w:left w:val="nil"/>
              <w:bottom w:val="single" w:sz="4" w:space="0" w:color="auto"/>
              <w:right w:val="single" w:sz="4" w:space="0" w:color="auto"/>
            </w:tcBorders>
            <w:shd w:val="clear" w:color="000000" w:fill="FFFFFF"/>
            <w:vAlign w:val="center"/>
          </w:tcPr>
          <w:p w:rsidR="00074E52" w:rsidRPr="00074E52" w:rsidRDefault="00074E52" w:rsidP="00074E52">
            <w:r w:rsidRPr="00074E52">
              <w:t>2035  г.</w:t>
            </w:r>
          </w:p>
        </w:tc>
      </w:tr>
      <w:tr w:rsidR="00074E52" w:rsidRPr="00074E52" w:rsidTr="000E226E">
        <w:trPr>
          <w:trHeight w:val="20"/>
        </w:trPr>
        <w:tc>
          <w:tcPr>
            <w:tcW w:w="187" w:type="pct"/>
            <w:vMerge/>
            <w:tcBorders>
              <w:top w:val="single" w:sz="4" w:space="0" w:color="auto"/>
              <w:left w:val="single" w:sz="4" w:space="0" w:color="auto"/>
              <w:bottom w:val="single" w:sz="4" w:space="0" w:color="000000"/>
              <w:right w:val="single" w:sz="4" w:space="0" w:color="auto"/>
            </w:tcBorders>
            <w:vAlign w:val="center"/>
          </w:tcPr>
          <w:p w:rsidR="00074E52" w:rsidRPr="00074E52" w:rsidRDefault="00074E52" w:rsidP="00074E52"/>
        </w:tc>
        <w:tc>
          <w:tcPr>
            <w:tcW w:w="613" w:type="pct"/>
            <w:vMerge/>
            <w:tcBorders>
              <w:top w:val="single" w:sz="4" w:space="0" w:color="auto"/>
              <w:left w:val="single" w:sz="4" w:space="0" w:color="auto"/>
              <w:bottom w:val="single" w:sz="4" w:space="0" w:color="000000"/>
              <w:right w:val="single" w:sz="4" w:space="0" w:color="auto"/>
            </w:tcBorders>
            <w:vAlign w:val="center"/>
          </w:tcPr>
          <w:p w:rsidR="00074E52" w:rsidRPr="00074E52" w:rsidRDefault="00074E52" w:rsidP="00074E52"/>
        </w:tc>
        <w:tc>
          <w:tcPr>
            <w:tcW w:w="258" w:type="pct"/>
            <w:vMerge/>
            <w:tcBorders>
              <w:top w:val="single" w:sz="4" w:space="0" w:color="auto"/>
              <w:left w:val="single" w:sz="4" w:space="0" w:color="auto"/>
              <w:bottom w:val="single" w:sz="4" w:space="0" w:color="000000"/>
              <w:right w:val="single" w:sz="4" w:space="0" w:color="auto"/>
            </w:tcBorders>
            <w:vAlign w:val="center"/>
          </w:tcPr>
          <w:p w:rsidR="00074E52" w:rsidRPr="00074E52" w:rsidRDefault="00074E52" w:rsidP="00074E52"/>
        </w:tc>
        <w:tc>
          <w:tcPr>
            <w:tcW w:w="631" w:type="pct"/>
            <w:gridSpan w:val="2"/>
            <w:vMerge/>
            <w:tcBorders>
              <w:top w:val="single" w:sz="4" w:space="0" w:color="auto"/>
              <w:left w:val="single" w:sz="4" w:space="0" w:color="auto"/>
              <w:bottom w:val="single" w:sz="4" w:space="0" w:color="000000"/>
              <w:right w:val="single" w:sz="4" w:space="0" w:color="000000"/>
            </w:tcBorders>
            <w:vAlign w:val="center"/>
          </w:tcPr>
          <w:p w:rsidR="00074E52" w:rsidRPr="00074E52" w:rsidRDefault="00074E52" w:rsidP="00074E52"/>
        </w:tc>
        <w:tc>
          <w:tcPr>
            <w:tcW w:w="369" w:type="pct"/>
            <w:vMerge/>
            <w:tcBorders>
              <w:top w:val="single" w:sz="4" w:space="0" w:color="auto"/>
              <w:left w:val="single" w:sz="4" w:space="0" w:color="auto"/>
              <w:bottom w:val="single" w:sz="4" w:space="0" w:color="000000"/>
              <w:right w:val="single" w:sz="4" w:space="0" w:color="auto"/>
            </w:tcBorders>
            <w:vAlign w:val="center"/>
          </w:tcPr>
          <w:p w:rsidR="00074E52" w:rsidRPr="00074E52" w:rsidRDefault="00074E52" w:rsidP="00074E52"/>
        </w:tc>
        <w:tc>
          <w:tcPr>
            <w:tcW w:w="2210" w:type="pct"/>
            <w:gridSpan w:val="6"/>
            <w:tcBorders>
              <w:top w:val="single" w:sz="4" w:space="0" w:color="auto"/>
              <w:left w:val="nil"/>
              <w:bottom w:val="single" w:sz="4" w:space="0" w:color="auto"/>
              <w:right w:val="nil"/>
            </w:tcBorders>
            <w:shd w:val="clear" w:color="000000" w:fill="FFFFFF"/>
            <w:vAlign w:val="center"/>
          </w:tcPr>
          <w:p w:rsidR="00074E52" w:rsidRPr="00074E52" w:rsidRDefault="00074E52" w:rsidP="00074E52">
            <w:r w:rsidRPr="00074E52">
              <w:t>1 этап</w:t>
            </w:r>
          </w:p>
        </w:tc>
        <w:tc>
          <w:tcPr>
            <w:tcW w:w="369" w:type="pct"/>
            <w:tcBorders>
              <w:top w:val="nil"/>
              <w:left w:val="single" w:sz="4" w:space="0" w:color="auto"/>
              <w:bottom w:val="single" w:sz="4" w:space="0" w:color="auto"/>
              <w:right w:val="single" w:sz="4" w:space="0" w:color="auto"/>
            </w:tcBorders>
            <w:shd w:val="clear" w:color="000000" w:fill="FFFFFF"/>
            <w:vAlign w:val="center"/>
          </w:tcPr>
          <w:p w:rsidR="00074E52" w:rsidRPr="00074E52" w:rsidRDefault="00074E52" w:rsidP="00074E52">
            <w:r w:rsidRPr="00074E52">
              <w:t>2 этап</w:t>
            </w:r>
          </w:p>
        </w:tc>
        <w:tc>
          <w:tcPr>
            <w:tcW w:w="363" w:type="pct"/>
            <w:tcBorders>
              <w:top w:val="nil"/>
              <w:left w:val="nil"/>
              <w:bottom w:val="single" w:sz="4" w:space="0" w:color="auto"/>
              <w:right w:val="single" w:sz="4" w:space="0" w:color="auto"/>
            </w:tcBorders>
            <w:shd w:val="clear" w:color="000000" w:fill="FFFFFF"/>
            <w:vAlign w:val="center"/>
          </w:tcPr>
          <w:p w:rsidR="00074E52" w:rsidRPr="00074E52" w:rsidRDefault="00074E52" w:rsidP="00074E52">
            <w:r w:rsidRPr="00074E52">
              <w:t>3 этап</w:t>
            </w:r>
          </w:p>
        </w:tc>
      </w:tr>
      <w:tr w:rsidR="00074E52" w:rsidRPr="00074E52" w:rsidTr="000E226E">
        <w:trPr>
          <w:trHeight w:val="20"/>
        </w:trPr>
        <w:tc>
          <w:tcPr>
            <w:tcW w:w="187" w:type="pct"/>
            <w:vMerge w:val="restart"/>
            <w:tcBorders>
              <w:top w:val="single" w:sz="4" w:space="0" w:color="auto"/>
              <w:left w:val="single" w:sz="4" w:space="0" w:color="auto"/>
              <w:right w:val="single" w:sz="4" w:space="0" w:color="auto"/>
            </w:tcBorders>
            <w:shd w:val="clear" w:color="000000" w:fill="FFFFFF"/>
          </w:tcPr>
          <w:p w:rsidR="00074E52" w:rsidRPr="00074E52" w:rsidRDefault="00074E52" w:rsidP="00074E52">
            <w:r w:rsidRPr="00074E52">
              <w:lastRenderedPageBreak/>
              <w:t>1.</w:t>
            </w:r>
          </w:p>
        </w:tc>
        <w:tc>
          <w:tcPr>
            <w:tcW w:w="613" w:type="pct"/>
            <w:vMerge w:val="restart"/>
            <w:tcBorders>
              <w:top w:val="single" w:sz="4" w:space="0" w:color="auto"/>
              <w:left w:val="nil"/>
              <w:right w:val="single" w:sz="4" w:space="0" w:color="auto"/>
            </w:tcBorders>
            <w:shd w:val="clear" w:color="000000" w:fill="FFFFFF"/>
          </w:tcPr>
          <w:p w:rsidR="00074E52" w:rsidRPr="00074E52" w:rsidRDefault="00074E52" w:rsidP="00074E52">
            <w:r w:rsidRPr="00074E52">
              <w:t>Кот. с. Верх-Бехтемир</w:t>
            </w:r>
          </w:p>
        </w:tc>
        <w:tc>
          <w:tcPr>
            <w:tcW w:w="258" w:type="pct"/>
            <w:vMerge w:val="restart"/>
            <w:tcBorders>
              <w:top w:val="single" w:sz="4" w:space="0" w:color="auto"/>
              <w:left w:val="nil"/>
              <w:right w:val="single" w:sz="4" w:space="0" w:color="auto"/>
            </w:tcBorders>
            <w:shd w:val="clear" w:color="000000" w:fill="FFFFFF"/>
          </w:tcPr>
          <w:p w:rsidR="00074E52" w:rsidRPr="00074E52" w:rsidRDefault="00074E52" w:rsidP="00074E52">
            <w:r w:rsidRPr="00074E52">
              <w:t>год. расх.</w:t>
            </w:r>
          </w:p>
        </w:tc>
        <w:tc>
          <w:tcPr>
            <w:tcW w:w="336" w:type="pct"/>
            <w:vMerge w:val="restart"/>
            <w:tcBorders>
              <w:top w:val="single" w:sz="4" w:space="0" w:color="auto"/>
              <w:left w:val="nil"/>
              <w:right w:val="single" w:sz="4" w:space="0" w:color="auto"/>
            </w:tcBorders>
            <w:shd w:val="clear" w:color="000000" w:fill="FFFFFF"/>
          </w:tcPr>
          <w:p w:rsidR="00074E52" w:rsidRPr="00074E52" w:rsidRDefault="00074E52" w:rsidP="00074E52">
            <w:r w:rsidRPr="00074E52">
              <w:t>уголь</w:t>
            </w:r>
          </w:p>
        </w:tc>
        <w:tc>
          <w:tcPr>
            <w:tcW w:w="295" w:type="pct"/>
            <w:vMerge w:val="restart"/>
            <w:tcBorders>
              <w:top w:val="single" w:sz="4" w:space="0" w:color="auto"/>
              <w:left w:val="single" w:sz="4" w:space="0" w:color="auto"/>
              <w:right w:val="single" w:sz="4" w:space="0" w:color="auto"/>
            </w:tcBorders>
            <w:shd w:val="clear" w:color="000000" w:fill="FFFFFF"/>
          </w:tcPr>
          <w:p w:rsidR="00074E52" w:rsidRPr="00074E52" w:rsidRDefault="00074E52" w:rsidP="00074E52">
            <w:r w:rsidRPr="00074E52">
              <w:t>осн.</w:t>
            </w:r>
          </w:p>
        </w:tc>
        <w:tc>
          <w:tcPr>
            <w:tcW w:w="369" w:type="pct"/>
            <w:tcBorders>
              <w:top w:val="nil"/>
              <w:left w:val="nil"/>
              <w:bottom w:val="single" w:sz="4" w:space="0" w:color="auto"/>
              <w:right w:val="single" w:sz="4" w:space="0" w:color="auto"/>
            </w:tcBorders>
            <w:shd w:val="clear" w:color="000000" w:fill="FFFFFF"/>
            <w:vAlign w:val="center"/>
          </w:tcPr>
          <w:p w:rsidR="00074E52" w:rsidRPr="00074E52" w:rsidRDefault="00074E52" w:rsidP="00074E52">
            <w:r w:rsidRPr="00074E52">
              <w:t> т у.т.</w:t>
            </w:r>
          </w:p>
        </w:tc>
        <w:tc>
          <w:tcPr>
            <w:tcW w:w="368" w:type="pct"/>
            <w:tcBorders>
              <w:top w:val="nil"/>
              <w:left w:val="nil"/>
              <w:bottom w:val="single" w:sz="4" w:space="0" w:color="auto"/>
              <w:right w:val="single" w:sz="4" w:space="0" w:color="auto"/>
            </w:tcBorders>
            <w:shd w:val="clear" w:color="000000" w:fill="FFFFFF"/>
            <w:vAlign w:val="center"/>
          </w:tcPr>
          <w:p w:rsidR="00074E52" w:rsidRPr="00074E52" w:rsidRDefault="00074E52" w:rsidP="00074E52">
            <w:r w:rsidRPr="00074E52">
              <w:t>251</w:t>
            </w:r>
          </w:p>
        </w:tc>
        <w:tc>
          <w:tcPr>
            <w:tcW w:w="369" w:type="pct"/>
            <w:tcBorders>
              <w:top w:val="nil"/>
              <w:left w:val="single" w:sz="4" w:space="0" w:color="auto"/>
              <w:bottom w:val="single" w:sz="4" w:space="0" w:color="auto"/>
              <w:right w:val="single" w:sz="4" w:space="0" w:color="auto"/>
            </w:tcBorders>
            <w:shd w:val="clear" w:color="000000" w:fill="FFFFFF"/>
            <w:vAlign w:val="center"/>
          </w:tcPr>
          <w:p w:rsidR="00074E52" w:rsidRPr="00074E52" w:rsidRDefault="00074E52" w:rsidP="00074E52">
            <w:r w:rsidRPr="00074E52">
              <w:t>251</w:t>
            </w:r>
          </w:p>
        </w:tc>
        <w:tc>
          <w:tcPr>
            <w:tcW w:w="368" w:type="pct"/>
            <w:tcBorders>
              <w:top w:val="nil"/>
              <w:left w:val="single" w:sz="4" w:space="0" w:color="auto"/>
              <w:bottom w:val="single" w:sz="4" w:space="0" w:color="auto"/>
              <w:right w:val="single" w:sz="4" w:space="0" w:color="auto"/>
            </w:tcBorders>
            <w:shd w:val="clear" w:color="000000" w:fill="FFFFFF"/>
            <w:vAlign w:val="center"/>
          </w:tcPr>
          <w:p w:rsidR="00074E52" w:rsidRPr="00074E52" w:rsidRDefault="00074E52" w:rsidP="00074E52">
            <w:r w:rsidRPr="00074E52">
              <w:t>251</w:t>
            </w:r>
          </w:p>
        </w:tc>
        <w:tc>
          <w:tcPr>
            <w:tcW w:w="369" w:type="pct"/>
            <w:tcBorders>
              <w:top w:val="single" w:sz="4" w:space="0" w:color="auto"/>
              <w:left w:val="single" w:sz="4" w:space="0" w:color="auto"/>
              <w:right w:val="single" w:sz="4" w:space="0" w:color="auto"/>
            </w:tcBorders>
            <w:shd w:val="clear" w:color="000000" w:fill="FFFFFF"/>
            <w:vAlign w:val="center"/>
          </w:tcPr>
          <w:p w:rsidR="00074E52" w:rsidRPr="00074E52" w:rsidRDefault="00074E52" w:rsidP="00074E52">
            <w:r w:rsidRPr="00074E52">
              <w:t>251</w:t>
            </w:r>
          </w:p>
        </w:tc>
        <w:tc>
          <w:tcPr>
            <w:tcW w:w="368" w:type="pct"/>
            <w:tcBorders>
              <w:top w:val="single" w:sz="4" w:space="0" w:color="auto"/>
              <w:left w:val="single" w:sz="4" w:space="0" w:color="auto"/>
              <w:right w:val="single" w:sz="4" w:space="0" w:color="auto"/>
            </w:tcBorders>
            <w:shd w:val="clear" w:color="000000" w:fill="FFFFFF"/>
            <w:vAlign w:val="center"/>
          </w:tcPr>
          <w:p w:rsidR="00074E52" w:rsidRPr="00074E52" w:rsidRDefault="00074E52" w:rsidP="00074E52">
            <w:r w:rsidRPr="00074E52">
              <w:t>251</w:t>
            </w:r>
          </w:p>
        </w:tc>
        <w:tc>
          <w:tcPr>
            <w:tcW w:w="369" w:type="pct"/>
            <w:tcBorders>
              <w:top w:val="single" w:sz="4" w:space="0" w:color="auto"/>
              <w:left w:val="single" w:sz="4" w:space="0" w:color="auto"/>
              <w:right w:val="nil"/>
            </w:tcBorders>
            <w:shd w:val="clear" w:color="000000" w:fill="FFFFFF"/>
            <w:vAlign w:val="center"/>
          </w:tcPr>
          <w:p w:rsidR="00074E52" w:rsidRPr="00074E52" w:rsidRDefault="00074E52" w:rsidP="00074E52">
            <w:r w:rsidRPr="00074E52">
              <w:t>251</w:t>
            </w:r>
          </w:p>
        </w:tc>
        <w:tc>
          <w:tcPr>
            <w:tcW w:w="369" w:type="pct"/>
            <w:tcBorders>
              <w:top w:val="single" w:sz="4" w:space="0" w:color="auto"/>
              <w:left w:val="single" w:sz="4" w:space="0" w:color="auto"/>
              <w:right w:val="single" w:sz="4" w:space="0" w:color="auto"/>
            </w:tcBorders>
            <w:shd w:val="clear" w:color="000000" w:fill="FFFFFF"/>
            <w:vAlign w:val="center"/>
          </w:tcPr>
          <w:p w:rsidR="00074E52" w:rsidRPr="00074E52" w:rsidRDefault="00074E52" w:rsidP="00074E52">
            <w:r w:rsidRPr="00074E52">
              <w:t>251</w:t>
            </w:r>
          </w:p>
        </w:tc>
        <w:tc>
          <w:tcPr>
            <w:tcW w:w="363" w:type="pct"/>
            <w:tcBorders>
              <w:top w:val="single" w:sz="4" w:space="0" w:color="auto"/>
              <w:left w:val="nil"/>
              <w:right w:val="single" w:sz="4" w:space="0" w:color="auto"/>
            </w:tcBorders>
            <w:shd w:val="clear" w:color="000000" w:fill="FFFFFF"/>
            <w:vAlign w:val="center"/>
          </w:tcPr>
          <w:p w:rsidR="00074E52" w:rsidRPr="00074E52" w:rsidRDefault="00074E52" w:rsidP="00074E52">
            <w:r w:rsidRPr="00074E52">
              <w:t>251</w:t>
            </w:r>
          </w:p>
        </w:tc>
      </w:tr>
      <w:tr w:rsidR="00074E52" w:rsidRPr="00074E52" w:rsidTr="000E226E">
        <w:trPr>
          <w:trHeight w:val="20"/>
        </w:trPr>
        <w:tc>
          <w:tcPr>
            <w:tcW w:w="187" w:type="pct"/>
            <w:vMerge/>
            <w:tcBorders>
              <w:left w:val="single" w:sz="4" w:space="0" w:color="auto"/>
              <w:right w:val="single" w:sz="4" w:space="0" w:color="auto"/>
            </w:tcBorders>
            <w:vAlign w:val="center"/>
          </w:tcPr>
          <w:p w:rsidR="00074E52" w:rsidRPr="00074E52" w:rsidRDefault="00074E52" w:rsidP="00074E52"/>
        </w:tc>
        <w:tc>
          <w:tcPr>
            <w:tcW w:w="613" w:type="pct"/>
            <w:vMerge/>
            <w:tcBorders>
              <w:left w:val="single" w:sz="4" w:space="0" w:color="auto"/>
              <w:right w:val="single" w:sz="4" w:space="0" w:color="auto"/>
            </w:tcBorders>
            <w:vAlign w:val="center"/>
          </w:tcPr>
          <w:p w:rsidR="00074E52" w:rsidRPr="00074E52" w:rsidRDefault="00074E52" w:rsidP="00074E52"/>
        </w:tc>
        <w:tc>
          <w:tcPr>
            <w:tcW w:w="258" w:type="pct"/>
            <w:vMerge/>
            <w:tcBorders>
              <w:left w:val="single" w:sz="4" w:space="0" w:color="auto"/>
              <w:bottom w:val="single" w:sz="4" w:space="0" w:color="auto"/>
              <w:right w:val="single" w:sz="4" w:space="0" w:color="auto"/>
            </w:tcBorders>
            <w:vAlign w:val="center"/>
          </w:tcPr>
          <w:p w:rsidR="00074E52" w:rsidRPr="00074E52" w:rsidRDefault="00074E52" w:rsidP="00074E52"/>
        </w:tc>
        <w:tc>
          <w:tcPr>
            <w:tcW w:w="336" w:type="pct"/>
            <w:vMerge/>
            <w:tcBorders>
              <w:left w:val="single" w:sz="4" w:space="0" w:color="auto"/>
              <w:bottom w:val="single" w:sz="4" w:space="0" w:color="000000"/>
              <w:right w:val="single" w:sz="4" w:space="0" w:color="auto"/>
            </w:tcBorders>
            <w:vAlign w:val="center"/>
          </w:tcPr>
          <w:p w:rsidR="00074E52" w:rsidRPr="00074E52" w:rsidRDefault="00074E52" w:rsidP="00074E52"/>
        </w:tc>
        <w:tc>
          <w:tcPr>
            <w:tcW w:w="295" w:type="pct"/>
            <w:vMerge/>
            <w:tcBorders>
              <w:left w:val="single" w:sz="4" w:space="0" w:color="auto"/>
              <w:bottom w:val="single" w:sz="4" w:space="0" w:color="000000"/>
              <w:right w:val="single" w:sz="4" w:space="0" w:color="auto"/>
            </w:tcBorders>
            <w:vAlign w:val="center"/>
          </w:tcPr>
          <w:p w:rsidR="00074E52" w:rsidRPr="00074E52" w:rsidRDefault="00074E52" w:rsidP="00074E52"/>
        </w:tc>
        <w:tc>
          <w:tcPr>
            <w:tcW w:w="369" w:type="pct"/>
            <w:tcBorders>
              <w:top w:val="nil"/>
              <w:left w:val="nil"/>
              <w:bottom w:val="single" w:sz="4" w:space="0" w:color="auto"/>
              <w:right w:val="single" w:sz="4" w:space="0" w:color="auto"/>
            </w:tcBorders>
            <w:shd w:val="clear" w:color="000000" w:fill="FFFFFF"/>
            <w:noWrap/>
            <w:vAlign w:val="center"/>
          </w:tcPr>
          <w:p w:rsidR="00074E52" w:rsidRPr="00074E52" w:rsidRDefault="00074E52" w:rsidP="00074E52">
            <w:r w:rsidRPr="00074E52">
              <w:t>т н.т.</w:t>
            </w:r>
          </w:p>
        </w:tc>
        <w:tc>
          <w:tcPr>
            <w:tcW w:w="368" w:type="pct"/>
            <w:tcBorders>
              <w:top w:val="nil"/>
              <w:left w:val="nil"/>
              <w:bottom w:val="single" w:sz="4" w:space="0" w:color="auto"/>
              <w:right w:val="single" w:sz="4" w:space="0" w:color="auto"/>
            </w:tcBorders>
            <w:shd w:val="clear" w:color="000000" w:fill="FFFFFF"/>
            <w:noWrap/>
            <w:vAlign w:val="center"/>
          </w:tcPr>
          <w:p w:rsidR="00074E52" w:rsidRPr="00074E52" w:rsidRDefault="00074E52" w:rsidP="00074E52">
            <w:r w:rsidRPr="00074E52">
              <w:t>344</w:t>
            </w:r>
          </w:p>
        </w:tc>
        <w:tc>
          <w:tcPr>
            <w:tcW w:w="369" w:type="pct"/>
            <w:tcBorders>
              <w:top w:val="nil"/>
              <w:left w:val="nil"/>
              <w:bottom w:val="single" w:sz="4" w:space="0" w:color="auto"/>
              <w:right w:val="single" w:sz="4" w:space="0" w:color="auto"/>
            </w:tcBorders>
            <w:shd w:val="clear" w:color="000000" w:fill="FFFFFF"/>
            <w:noWrap/>
            <w:vAlign w:val="center"/>
          </w:tcPr>
          <w:p w:rsidR="00074E52" w:rsidRPr="00074E52" w:rsidRDefault="00074E52" w:rsidP="00074E52">
            <w:r w:rsidRPr="00074E52">
              <w:t>344</w:t>
            </w:r>
          </w:p>
        </w:tc>
        <w:tc>
          <w:tcPr>
            <w:tcW w:w="368" w:type="pct"/>
            <w:tcBorders>
              <w:top w:val="nil"/>
              <w:left w:val="nil"/>
              <w:bottom w:val="single" w:sz="4" w:space="0" w:color="auto"/>
              <w:right w:val="single" w:sz="4" w:space="0" w:color="auto"/>
            </w:tcBorders>
            <w:shd w:val="clear" w:color="000000" w:fill="FFFFFF"/>
            <w:noWrap/>
            <w:vAlign w:val="center"/>
          </w:tcPr>
          <w:p w:rsidR="00074E52" w:rsidRPr="00074E52" w:rsidRDefault="00074E52" w:rsidP="00074E52">
            <w:r w:rsidRPr="00074E52">
              <w:t>344</w:t>
            </w:r>
          </w:p>
        </w:tc>
        <w:tc>
          <w:tcPr>
            <w:tcW w:w="36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74E52" w:rsidRPr="00074E52" w:rsidRDefault="00074E52" w:rsidP="00074E52">
            <w:r w:rsidRPr="00074E52">
              <w:t>344</w:t>
            </w:r>
          </w:p>
        </w:tc>
        <w:tc>
          <w:tcPr>
            <w:tcW w:w="36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74E52" w:rsidRPr="00074E52" w:rsidRDefault="00074E52" w:rsidP="00074E52">
            <w:r w:rsidRPr="00074E52">
              <w:t>344</w:t>
            </w:r>
          </w:p>
        </w:tc>
        <w:tc>
          <w:tcPr>
            <w:tcW w:w="36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74E52" w:rsidRPr="00074E52" w:rsidRDefault="00074E52" w:rsidP="00074E52">
            <w:r w:rsidRPr="00074E52">
              <w:t>344</w:t>
            </w:r>
          </w:p>
        </w:tc>
        <w:tc>
          <w:tcPr>
            <w:tcW w:w="36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74E52" w:rsidRPr="00074E52" w:rsidRDefault="00074E52" w:rsidP="00074E52">
            <w:r w:rsidRPr="00074E52">
              <w:t>344</w:t>
            </w:r>
          </w:p>
        </w:tc>
        <w:tc>
          <w:tcPr>
            <w:tcW w:w="36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74E52" w:rsidRPr="00074E52" w:rsidRDefault="00074E52" w:rsidP="00074E52">
            <w:r w:rsidRPr="00074E52">
              <w:t>344</w:t>
            </w:r>
          </w:p>
        </w:tc>
      </w:tr>
      <w:tr w:rsidR="00074E52" w:rsidRPr="00074E52" w:rsidTr="000E226E">
        <w:trPr>
          <w:trHeight w:val="20"/>
        </w:trPr>
        <w:tc>
          <w:tcPr>
            <w:tcW w:w="187" w:type="pct"/>
            <w:vMerge/>
            <w:tcBorders>
              <w:left w:val="single" w:sz="4" w:space="0" w:color="auto"/>
              <w:right w:val="single" w:sz="4" w:space="0" w:color="auto"/>
            </w:tcBorders>
            <w:vAlign w:val="center"/>
          </w:tcPr>
          <w:p w:rsidR="00074E52" w:rsidRPr="00074E52" w:rsidRDefault="00074E52" w:rsidP="00074E52"/>
        </w:tc>
        <w:tc>
          <w:tcPr>
            <w:tcW w:w="613" w:type="pct"/>
            <w:vMerge/>
            <w:tcBorders>
              <w:left w:val="single" w:sz="4" w:space="0" w:color="auto"/>
              <w:right w:val="single" w:sz="4" w:space="0" w:color="auto"/>
            </w:tcBorders>
            <w:vAlign w:val="center"/>
          </w:tcPr>
          <w:p w:rsidR="00074E52" w:rsidRPr="00074E52" w:rsidRDefault="00074E52" w:rsidP="00074E52"/>
        </w:tc>
        <w:tc>
          <w:tcPr>
            <w:tcW w:w="258" w:type="pct"/>
            <w:tcBorders>
              <w:top w:val="nil"/>
              <w:left w:val="nil"/>
              <w:bottom w:val="single" w:sz="4" w:space="0" w:color="auto"/>
              <w:right w:val="single" w:sz="4" w:space="0" w:color="auto"/>
            </w:tcBorders>
            <w:shd w:val="clear" w:color="000000" w:fill="FFFFFF"/>
            <w:vAlign w:val="center"/>
          </w:tcPr>
          <w:p w:rsidR="00074E52" w:rsidRPr="00074E52" w:rsidRDefault="00074E52" w:rsidP="00074E52">
            <w:r w:rsidRPr="00074E52">
              <w:t>ННЗТ</w:t>
            </w:r>
          </w:p>
        </w:tc>
        <w:tc>
          <w:tcPr>
            <w:tcW w:w="336" w:type="pct"/>
            <w:vMerge w:val="restart"/>
            <w:tcBorders>
              <w:top w:val="nil"/>
              <w:left w:val="single" w:sz="4" w:space="0" w:color="auto"/>
              <w:bottom w:val="single" w:sz="4" w:space="0" w:color="000000"/>
              <w:right w:val="single" w:sz="4" w:space="0" w:color="auto"/>
            </w:tcBorders>
            <w:shd w:val="clear" w:color="000000" w:fill="FFFFFF"/>
            <w:noWrap/>
            <w:vAlign w:val="center"/>
          </w:tcPr>
          <w:p w:rsidR="00074E52" w:rsidRPr="00074E52" w:rsidRDefault="00074E52" w:rsidP="00074E52">
            <w:r w:rsidRPr="00074E52">
              <w:t>уголь.</w:t>
            </w:r>
          </w:p>
        </w:tc>
        <w:tc>
          <w:tcPr>
            <w:tcW w:w="295" w:type="pct"/>
            <w:vMerge w:val="restart"/>
            <w:tcBorders>
              <w:top w:val="nil"/>
              <w:left w:val="single" w:sz="4" w:space="0" w:color="auto"/>
              <w:bottom w:val="single" w:sz="4" w:space="0" w:color="000000"/>
              <w:right w:val="single" w:sz="4" w:space="0" w:color="auto"/>
            </w:tcBorders>
            <w:noWrap/>
            <w:vAlign w:val="center"/>
          </w:tcPr>
          <w:p w:rsidR="00074E52" w:rsidRPr="00074E52" w:rsidRDefault="00074E52" w:rsidP="00074E52">
            <w:r w:rsidRPr="00074E52">
              <w:t>резервн.</w:t>
            </w:r>
          </w:p>
        </w:tc>
        <w:tc>
          <w:tcPr>
            <w:tcW w:w="369" w:type="pct"/>
            <w:tcBorders>
              <w:top w:val="nil"/>
              <w:left w:val="nil"/>
              <w:bottom w:val="single" w:sz="4" w:space="0" w:color="auto"/>
              <w:right w:val="single" w:sz="4" w:space="0" w:color="auto"/>
            </w:tcBorders>
            <w:shd w:val="clear" w:color="000000" w:fill="FFFFFF"/>
            <w:noWrap/>
            <w:vAlign w:val="center"/>
          </w:tcPr>
          <w:p w:rsidR="00074E52" w:rsidRPr="00074E52" w:rsidRDefault="00074E52" w:rsidP="00074E52">
            <w:r w:rsidRPr="00074E52">
              <w:t> т у.т.</w:t>
            </w:r>
          </w:p>
        </w:tc>
        <w:tc>
          <w:tcPr>
            <w:tcW w:w="368" w:type="pct"/>
            <w:tcBorders>
              <w:top w:val="nil"/>
              <w:left w:val="nil"/>
              <w:bottom w:val="single" w:sz="4" w:space="0" w:color="auto"/>
              <w:right w:val="single" w:sz="4" w:space="0" w:color="auto"/>
            </w:tcBorders>
            <w:noWrap/>
            <w:vAlign w:val="center"/>
          </w:tcPr>
          <w:p w:rsidR="00074E52" w:rsidRPr="00074E52" w:rsidRDefault="00074E52" w:rsidP="00074E52">
            <w:r w:rsidRPr="00074E52">
              <w:t>нет данных</w:t>
            </w:r>
          </w:p>
        </w:tc>
        <w:tc>
          <w:tcPr>
            <w:tcW w:w="369" w:type="pct"/>
            <w:tcBorders>
              <w:top w:val="nil"/>
              <w:left w:val="nil"/>
              <w:bottom w:val="single" w:sz="4" w:space="0" w:color="auto"/>
              <w:right w:val="single" w:sz="4" w:space="0" w:color="auto"/>
            </w:tcBorders>
            <w:noWrap/>
            <w:vAlign w:val="center"/>
          </w:tcPr>
          <w:p w:rsidR="00074E52" w:rsidRPr="00074E52" w:rsidRDefault="00074E52" w:rsidP="00074E52">
            <w:r w:rsidRPr="00074E52">
              <w:t>нет данных</w:t>
            </w:r>
          </w:p>
        </w:tc>
        <w:tc>
          <w:tcPr>
            <w:tcW w:w="368" w:type="pct"/>
            <w:tcBorders>
              <w:top w:val="nil"/>
              <w:left w:val="nil"/>
              <w:bottom w:val="single" w:sz="4" w:space="0" w:color="auto"/>
              <w:right w:val="single" w:sz="4" w:space="0" w:color="auto"/>
            </w:tcBorders>
            <w:noWrap/>
            <w:vAlign w:val="center"/>
          </w:tcPr>
          <w:p w:rsidR="00074E52" w:rsidRPr="00074E52" w:rsidRDefault="00074E52" w:rsidP="00074E52">
            <w:r w:rsidRPr="00074E52">
              <w:t>нет данных</w:t>
            </w:r>
          </w:p>
        </w:tc>
        <w:tc>
          <w:tcPr>
            <w:tcW w:w="369" w:type="pct"/>
            <w:tcBorders>
              <w:top w:val="nil"/>
              <w:left w:val="nil"/>
              <w:bottom w:val="single" w:sz="4" w:space="0" w:color="auto"/>
              <w:right w:val="single" w:sz="4" w:space="0" w:color="auto"/>
            </w:tcBorders>
            <w:noWrap/>
            <w:vAlign w:val="center"/>
          </w:tcPr>
          <w:p w:rsidR="00074E52" w:rsidRPr="00074E52" w:rsidRDefault="00074E52" w:rsidP="00074E52">
            <w:r w:rsidRPr="00074E52">
              <w:t>нет данных</w:t>
            </w:r>
          </w:p>
        </w:tc>
        <w:tc>
          <w:tcPr>
            <w:tcW w:w="368" w:type="pct"/>
            <w:tcBorders>
              <w:top w:val="nil"/>
              <w:left w:val="nil"/>
              <w:bottom w:val="single" w:sz="4" w:space="0" w:color="auto"/>
              <w:right w:val="single" w:sz="4" w:space="0" w:color="auto"/>
            </w:tcBorders>
            <w:noWrap/>
            <w:vAlign w:val="center"/>
          </w:tcPr>
          <w:p w:rsidR="00074E52" w:rsidRPr="00074E52" w:rsidRDefault="00074E52" w:rsidP="00074E52">
            <w:r w:rsidRPr="00074E52">
              <w:t>нет данных</w:t>
            </w:r>
          </w:p>
        </w:tc>
        <w:tc>
          <w:tcPr>
            <w:tcW w:w="369" w:type="pct"/>
            <w:tcBorders>
              <w:top w:val="nil"/>
              <w:left w:val="nil"/>
              <w:bottom w:val="single" w:sz="4" w:space="0" w:color="auto"/>
              <w:right w:val="single" w:sz="4" w:space="0" w:color="auto"/>
            </w:tcBorders>
            <w:noWrap/>
            <w:vAlign w:val="center"/>
          </w:tcPr>
          <w:p w:rsidR="00074E52" w:rsidRPr="00074E52" w:rsidRDefault="00074E52" w:rsidP="00074E52">
            <w:r w:rsidRPr="00074E52">
              <w:t>нет данных</w:t>
            </w:r>
          </w:p>
        </w:tc>
        <w:tc>
          <w:tcPr>
            <w:tcW w:w="369" w:type="pct"/>
            <w:tcBorders>
              <w:top w:val="nil"/>
              <w:left w:val="nil"/>
              <w:bottom w:val="single" w:sz="4" w:space="0" w:color="auto"/>
              <w:right w:val="single" w:sz="4" w:space="0" w:color="auto"/>
            </w:tcBorders>
            <w:noWrap/>
            <w:vAlign w:val="center"/>
          </w:tcPr>
          <w:p w:rsidR="00074E52" w:rsidRPr="00074E52" w:rsidRDefault="00074E52" w:rsidP="00074E52">
            <w:r w:rsidRPr="00074E52">
              <w:t>нет данных</w:t>
            </w:r>
          </w:p>
        </w:tc>
        <w:tc>
          <w:tcPr>
            <w:tcW w:w="363" w:type="pct"/>
            <w:tcBorders>
              <w:top w:val="nil"/>
              <w:left w:val="nil"/>
              <w:bottom w:val="single" w:sz="4" w:space="0" w:color="auto"/>
              <w:right w:val="single" w:sz="4" w:space="0" w:color="auto"/>
            </w:tcBorders>
            <w:noWrap/>
            <w:vAlign w:val="center"/>
          </w:tcPr>
          <w:p w:rsidR="00074E52" w:rsidRPr="00074E52" w:rsidRDefault="00074E52" w:rsidP="00074E52">
            <w:r w:rsidRPr="00074E52">
              <w:t>нет данных</w:t>
            </w:r>
          </w:p>
        </w:tc>
      </w:tr>
      <w:tr w:rsidR="00074E52" w:rsidRPr="00074E52" w:rsidTr="000E226E">
        <w:trPr>
          <w:trHeight w:val="20"/>
        </w:trPr>
        <w:tc>
          <w:tcPr>
            <w:tcW w:w="187" w:type="pct"/>
            <w:vMerge/>
            <w:tcBorders>
              <w:left w:val="single" w:sz="4" w:space="0" w:color="auto"/>
              <w:bottom w:val="single" w:sz="4" w:space="0" w:color="auto"/>
              <w:right w:val="single" w:sz="4" w:space="0" w:color="auto"/>
            </w:tcBorders>
            <w:vAlign w:val="center"/>
          </w:tcPr>
          <w:p w:rsidR="00074E52" w:rsidRPr="00074E52" w:rsidRDefault="00074E52" w:rsidP="00074E52"/>
        </w:tc>
        <w:tc>
          <w:tcPr>
            <w:tcW w:w="613" w:type="pct"/>
            <w:vMerge/>
            <w:tcBorders>
              <w:left w:val="single" w:sz="4" w:space="0" w:color="auto"/>
              <w:bottom w:val="single" w:sz="4" w:space="0" w:color="auto"/>
              <w:right w:val="single" w:sz="4" w:space="0" w:color="auto"/>
            </w:tcBorders>
            <w:vAlign w:val="center"/>
          </w:tcPr>
          <w:p w:rsidR="00074E52" w:rsidRPr="00074E52" w:rsidRDefault="00074E52" w:rsidP="00074E52"/>
        </w:tc>
        <w:tc>
          <w:tcPr>
            <w:tcW w:w="258" w:type="pct"/>
            <w:tcBorders>
              <w:top w:val="nil"/>
              <w:left w:val="nil"/>
              <w:bottom w:val="single" w:sz="4" w:space="0" w:color="auto"/>
              <w:right w:val="single" w:sz="4" w:space="0" w:color="auto"/>
            </w:tcBorders>
            <w:shd w:val="clear" w:color="000000" w:fill="FFFFFF"/>
            <w:vAlign w:val="center"/>
          </w:tcPr>
          <w:p w:rsidR="00074E52" w:rsidRPr="00074E52" w:rsidRDefault="00074E52" w:rsidP="00074E52">
            <w:r w:rsidRPr="00074E52">
              <w:t>НЭЗТ</w:t>
            </w:r>
          </w:p>
        </w:tc>
        <w:tc>
          <w:tcPr>
            <w:tcW w:w="336" w:type="pct"/>
            <w:vMerge/>
            <w:tcBorders>
              <w:top w:val="nil"/>
              <w:left w:val="single" w:sz="4" w:space="0" w:color="auto"/>
              <w:bottom w:val="single" w:sz="4" w:space="0" w:color="auto"/>
              <w:right w:val="single" w:sz="4" w:space="0" w:color="auto"/>
            </w:tcBorders>
            <w:vAlign w:val="center"/>
          </w:tcPr>
          <w:p w:rsidR="00074E52" w:rsidRPr="00074E52" w:rsidRDefault="00074E52" w:rsidP="00074E52"/>
        </w:tc>
        <w:tc>
          <w:tcPr>
            <w:tcW w:w="295" w:type="pct"/>
            <w:vMerge/>
            <w:tcBorders>
              <w:top w:val="nil"/>
              <w:left w:val="single" w:sz="4" w:space="0" w:color="auto"/>
              <w:bottom w:val="single" w:sz="4" w:space="0" w:color="auto"/>
              <w:right w:val="single" w:sz="4" w:space="0" w:color="auto"/>
            </w:tcBorders>
            <w:vAlign w:val="center"/>
          </w:tcPr>
          <w:p w:rsidR="00074E52" w:rsidRPr="00074E52" w:rsidRDefault="00074E52" w:rsidP="00074E52"/>
        </w:tc>
        <w:tc>
          <w:tcPr>
            <w:tcW w:w="369" w:type="pct"/>
            <w:tcBorders>
              <w:top w:val="nil"/>
              <w:left w:val="nil"/>
              <w:bottom w:val="single" w:sz="4" w:space="0" w:color="auto"/>
              <w:right w:val="single" w:sz="4" w:space="0" w:color="auto"/>
            </w:tcBorders>
            <w:shd w:val="clear" w:color="000000" w:fill="FFFFFF"/>
            <w:noWrap/>
            <w:vAlign w:val="center"/>
          </w:tcPr>
          <w:p w:rsidR="00074E52" w:rsidRPr="00074E52" w:rsidRDefault="00074E52" w:rsidP="00074E52">
            <w:r w:rsidRPr="00074E52">
              <w:t>т н.т.</w:t>
            </w:r>
          </w:p>
        </w:tc>
        <w:tc>
          <w:tcPr>
            <w:tcW w:w="368" w:type="pct"/>
            <w:tcBorders>
              <w:top w:val="nil"/>
              <w:left w:val="nil"/>
              <w:bottom w:val="single" w:sz="4" w:space="0" w:color="auto"/>
              <w:right w:val="single" w:sz="4" w:space="0" w:color="auto"/>
            </w:tcBorders>
            <w:noWrap/>
            <w:vAlign w:val="center"/>
          </w:tcPr>
          <w:p w:rsidR="00074E52" w:rsidRPr="00074E52" w:rsidRDefault="00074E52" w:rsidP="00074E52">
            <w:r w:rsidRPr="00074E52">
              <w:t>нет данных</w:t>
            </w:r>
          </w:p>
        </w:tc>
        <w:tc>
          <w:tcPr>
            <w:tcW w:w="369" w:type="pct"/>
            <w:tcBorders>
              <w:top w:val="nil"/>
              <w:left w:val="nil"/>
              <w:bottom w:val="single" w:sz="4" w:space="0" w:color="auto"/>
              <w:right w:val="single" w:sz="4" w:space="0" w:color="auto"/>
            </w:tcBorders>
            <w:noWrap/>
            <w:vAlign w:val="center"/>
          </w:tcPr>
          <w:p w:rsidR="00074E52" w:rsidRPr="00074E52" w:rsidRDefault="00074E52" w:rsidP="00074E52">
            <w:r w:rsidRPr="00074E52">
              <w:t>нет данных</w:t>
            </w:r>
          </w:p>
        </w:tc>
        <w:tc>
          <w:tcPr>
            <w:tcW w:w="368" w:type="pct"/>
            <w:tcBorders>
              <w:top w:val="nil"/>
              <w:left w:val="nil"/>
              <w:bottom w:val="single" w:sz="4" w:space="0" w:color="auto"/>
              <w:right w:val="single" w:sz="4" w:space="0" w:color="auto"/>
            </w:tcBorders>
            <w:noWrap/>
            <w:vAlign w:val="center"/>
          </w:tcPr>
          <w:p w:rsidR="00074E52" w:rsidRPr="00074E52" w:rsidRDefault="00074E52" w:rsidP="00074E52">
            <w:r w:rsidRPr="00074E52">
              <w:t>нет данных</w:t>
            </w:r>
          </w:p>
        </w:tc>
        <w:tc>
          <w:tcPr>
            <w:tcW w:w="369" w:type="pct"/>
            <w:tcBorders>
              <w:top w:val="nil"/>
              <w:left w:val="nil"/>
              <w:bottom w:val="single" w:sz="4" w:space="0" w:color="auto"/>
              <w:right w:val="single" w:sz="4" w:space="0" w:color="auto"/>
            </w:tcBorders>
            <w:noWrap/>
            <w:vAlign w:val="center"/>
          </w:tcPr>
          <w:p w:rsidR="00074E52" w:rsidRPr="00074E52" w:rsidRDefault="00074E52" w:rsidP="00074E52">
            <w:r w:rsidRPr="00074E52">
              <w:t>нет данных</w:t>
            </w:r>
          </w:p>
        </w:tc>
        <w:tc>
          <w:tcPr>
            <w:tcW w:w="368" w:type="pct"/>
            <w:tcBorders>
              <w:top w:val="nil"/>
              <w:left w:val="nil"/>
              <w:bottom w:val="single" w:sz="4" w:space="0" w:color="auto"/>
              <w:right w:val="single" w:sz="4" w:space="0" w:color="auto"/>
            </w:tcBorders>
            <w:noWrap/>
            <w:vAlign w:val="center"/>
          </w:tcPr>
          <w:p w:rsidR="00074E52" w:rsidRPr="00074E52" w:rsidRDefault="00074E52" w:rsidP="00074E52">
            <w:r w:rsidRPr="00074E52">
              <w:t>нет данных</w:t>
            </w:r>
          </w:p>
        </w:tc>
        <w:tc>
          <w:tcPr>
            <w:tcW w:w="369" w:type="pct"/>
            <w:tcBorders>
              <w:top w:val="nil"/>
              <w:left w:val="nil"/>
              <w:bottom w:val="single" w:sz="4" w:space="0" w:color="auto"/>
              <w:right w:val="single" w:sz="4" w:space="0" w:color="auto"/>
            </w:tcBorders>
            <w:noWrap/>
            <w:vAlign w:val="center"/>
          </w:tcPr>
          <w:p w:rsidR="00074E52" w:rsidRPr="00074E52" w:rsidRDefault="00074E52" w:rsidP="00074E52">
            <w:r w:rsidRPr="00074E52">
              <w:t>нет данных</w:t>
            </w:r>
          </w:p>
        </w:tc>
        <w:tc>
          <w:tcPr>
            <w:tcW w:w="369" w:type="pct"/>
            <w:tcBorders>
              <w:top w:val="nil"/>
              <w:left w:val="nil"/>
              <w:bottom w:val="single" w:sz="4" w:space="0" w:color="auto"/>
              <w:right w:val="single" w:sz="4" w:space="0" w:color="auto"/>
            </w:tcBorders>
            <w:noWrap/>
            <w:vAlign w:val="center"/>
          </w:tcPr>
          <w:p w:rsidR="00074E52" w:rsidRPr="00074E52" w:rsidRDefault="00074E52" w:rsidP="00074E52">
            <w:r w:rsidRPr="00074E52">
              <w:t>нет данных</w:t>
            </w:r>
          </w:p>
        </w:tc>
        <w:tc>
          <w:tcPr>
            <w:tcW w:w="363" w:type="pct"/>
            <w:tcBorders>
              <w:top w:val="nil"/>
              <w:left w:val="nil"/>
              <w:bottom w:val="single" w:sz="4" w:space="0" w:color="auto"/>
              <w:right w:val="single" w:sz="4" w:space="0" w:color="auto"/>
            </w:tcBorders>
            <w:noWrap/>
            <w:vAlign w:val="center"/>
          </w:tcPr>
          <w:p w:rsidR="00074E52" w:rsidRPr="00074E52" w:rsidRDefault="00074E52" w:rsidP="00074E52">
            <w:r w:rsidRPr="00074E52">
              <w:t>нет данных</w:t>
            </w:r>
          </w:p>
        </w:tc>
      </w:tr>
      <w:tr w:rsidR="00074E52" w:rsidRPr="00074E52" w:rsidTr="000E226E">
        <w:trPr>
          <w:trHeight w:val="20"/>
        </w:trPr>
        <w:tc>
          <w:tcPr>
            <w:tcW w:w="187" w:type="pct"/>
            <w:tcBorders>
              <w:top w:val="single" w:sz="4" w:space="0" w:color="auto"/>
              <w:left w:val="single" w:sz="4" w:space="0" w:color="auto"/>
              <w:bottom w:val="single" w:sz="4" w:space="0" w:color="auto"/>
              <w:right w:val="single" w:sz="4" w:space="0" w:color="auto"/>
            </w:tcBorders>
            <w:vAlign w:val="center"/>
          </w:tcPr>
          <w:p w:rsidR="00074E52" w:rsidRPr="00074E52" w:rsidRDefault="00074E52" w:rsidP="00074E52"/>
        </w:tc>
        <w:tc>
          <w:tcPr>
            <w:tcW w:w="613" w:type="pct"/>
            <w:tcBorders>
              <w:top w:val="single" w:sz="4" w:space="0" w:color="auto"/>
              <w:left w:val="single" w:sz="4" w:space="0" w:color="auto"/>
              <w:bottom w:val="single" w:sz="4" w:space="0" w:color="auto"/>
              <w:right w:val="single" w:sz="4" w:space="0" w:color="auto"/>
            </w:tcBorders>
            <w:vAlign w:val="center"/>
          </w:tcPr>
          <w:p w:rsidR="00074E52" w:rsidRPr="00074E52" w:rsidRDefault="00074E52" w:rsidP="00074E52">
            <w:r w:rsidRPr="00074E52">
              <w:t>Итого</w:t>
            </w:r>
          </w:p>
        </w:tc>
        <w:tc>
          <w:tcPr>
            <w:tcW w:w="258" w:type="pct"/>
            <w:tcBorders>
              <w:top w:val="single" w:sz="4" w:space="0" w:color="auto"/>
              <w:left w:val="nil"/>
              <w:bottom w:val="single" w:sz="4" w:space="0" w:color="auto"/>
              <w:right w:val="single" w:sz="4" w:space="0" w:color="auto"/>
            </w:tcBorders>
            <w:shd w:val="clear" w:color="000000" w:fill="FFFFFF"/>
            <w:vAlign w:val="center"/>
          </w:tcPr>
          <w:p w:rsidR="00074E52" w:rsidRPr="00074E52" w:rsidRDefault="00074E52" w:rsidP="00074E52"/>
        </w:tc>
        <w:tc>
          <w:tcPr>
            <w:tcW w:w="336" w:type="pct"/>
            <w:tcBorders>
              <w:top w:val="single" w:sz="4" w:space="0" w:color="auto"/>
              <w:left w:val="single" w:sz="4" w:space="0" w:color="auto"/>
              <w:bottom w:val="single" w:sz="4" w:space="0" w:color="auto"/>
              <w:right w:val="single" w:sz="4" w:space="0" w:color="auto"/>
            </w:tcBorders>
            <w:vAlign w:val="center"/>
          </w:tcPr>
          <w:p w:rsidR="00074E52" w:rsidRPr="00074E52" w:rsidRDefault="00074E52" w:rsidP="00074E52"/>
        </w:tc>
        <w:tc>
          <w:tcPr>
            <w:tcW w:w="295" w:type="pct"/>
            <w:tcBorders>
              <w:top w:val="single" w:sz="4" w:space="0" w:color="auto"/>
              <w:left w:val="single" w:sz="4" w:space="0" w:color="auto"/>
              <w:bottom w:val="single" w:sz="4" w:space="0" w:color="auto"/>
              <w:right w:val="single" w:sz="4" w:space="0" w:color="auto"/>
            </w:tcBorders>
            <w:vAlign w:val="center"/>
          </w:tcPr>
          <w:p w:rsidR="00074E52" w:rsidRPr="00074E52" w:rsidRDefault="00074E52" w:rsidP="00074E52">
            <w:r w:rsidRPr="00074E52">
              <w:t>осн.</w:t>
            </w:r>
          </w:p>
        </w:tc>
        <w:tc>
          <w:tcPr>
            <w:tcW w:w="369" w:type="pct"/>
            <w:tcBorders>
              <w:top w:val="single" w:sz="4" w:space="0" w:color="auto"/>
              <w:left w:val="nil"/>
              <w:bottom w:val="single" w:sz="4" w:space="0" w:color="auto"/>
              <w:right w:val="single" w:sz="4" w:space="0" w:color="auto"/>
            </w:tcBorders>
            <w:shd w:val="clear" w:color="000000" w:fill="FFFFFF"/>
            <w:noWrap/>
            <w:vAlign w:val="center"/>
          </w:tcPr>
          <w:p w:rsidR="00074E52" w:rsidRPr="00074E52" w:rsidRDefault="00074E52" w:rsidP="00074E52">
            <w:r w:rsidRPr="00074E52">
              <w:t>т н.т.</w:t>
            </w:r>
          </w:p>
        </w:tc>
        <w:tc>
          <w:tcPr>
            <w:tcW w:w="368" w:type="pct"/>
            <w:tcBorders>
              <w:top w:val="single" w:sz="4" w:space="0" w:color="auto"/>
              <w:left w:val="nil"/>
              <w:bottom w:val="single" w:sz="4" w:space="0" w:color="auto"/>
              <w:right w:val="single" w:sz="4" w:space="0" w:color="auto"/>
            </w:tcBorders>
            <w:noWrap/>
            <w:vAlign w:val="center"/>
          </w:tcPr>
          <w:p w:rsidR="00074E52" w:rsidRPr="00074E52" w:rsidRDefault="00074E52" w:rsidP="00074E52">
            <w:r w:rsidRPr="00074E52">
              <w:t>344</w:t>
            </w:r>
          </w:p>
        </w:tc>
        <w:tc>
          <w:tcPr>
            <w:tcW w:w="369" w:type="pct"/>
            <w:tcBorders>
              <w:top w:val="single" w:sz="4" w:space="0" w:color="auto"/>
              <w:left w:val="nil"/>
              <w:bottom w:val="single" w:sz="4" w:space="0" w:color="auto"/>
              <w:right w:val="single" w:sz="4" w:space="0" w:color="auto"/>
            </w:tcBorders>
            <w:noWrap/>
            <w:vAlign w:val="center"/>
          </w:tcPr>
          <w:p w:rsidR="00074E52" w:rsidRPr="00074E52" w:rsidRDefault="00074E52" w:rsidP="00074E52">
            <w:r w:rsidRPr="00074E52">
              <w:t>344</w:t>
            </w:r>
          </w:p>
        </w:tc>
        <w:tc>
          <w:tcPr>
            <w:tcW w:w="368" w:type="pct"/>
            <w:tcBorders>
              <w:top w:val="single" w:sz="4" w:space="0" w:color="auto"/>
              <w:left w:val="nil"/>
              <w:bottom w:val="single" w:sz="4" w:space="0" w:color="auto"/>
              <w:right w:val="single" w:sz="4" w:space="0" w:color="auto"/>
            </w:tcBorders>
            <w:noWrap/>
            <w:vAlign w:val="center"/>
          </w:tcPr>
          <w:p w:rsidR="00074E52" w:rsidRPr="00074E52" w:rsidRDefault="00074E52" w:rsidP="00074E52">
            <w:r w:rsidRPr="00074E52">
              <w:t>344</w:t>
            </w:r>
          </w:p>
        </w:tc>
        <w:tc>
          <w:tcPr>
            <w:tcW w:w="369" w:type="pct"/>
            <w:tcBorders>
              <w:top w:val="single" w:sz="4" w:space="0" w:color="auto"/>
              <w:left w:val="nil"/>
              <w:bottom w:val="single" w:sz="4" w:space="0" w:color="auto"/>
              <w:right w:val="single" w:sz="4" w:space="0" w:color="auto"/>
            </w:tcBorders>
            <w:noWrap/>
            <w:vAlign w:val="center"/>
          </w:tcPr>
          <w:p w:rsidR="00074E52" w:rsidRPr="00074E52" w:rsidRDefault="00074E52" w:rsidP="00074E52">
            <w:r w:rsidRPr="00074E52">
              <w:t>344</w:t>
            </w:r>
          </w:p>
        </w:tc>
        <w:tc>
          <w:tcPr>
            <w:tcW w:w="368" w:type="pct"/>
            <w:tcBorders>
              <w:top w:val="single" w:sz="4" w:space="0" w:color="auto"/>
              <w:left w:val="nil"/>
              <w:bottom w:val="single" w:sz="4" w:space="0" w:color="auto"/>
              <w:right w:val="single" w:sz="4" w:space="0" w:color="auto"/>
            </w:tcBorders>
            <w:noWrap/>
            <w:vAlign w:val="center"/>
          </w:tcPr>
          <w:p w:rsidR="00074E52" w:rsidRPr="00074E52" w:rsidRDefault="00074E52" w:rsidP="00074E52">
            <w:r w:rsidRPr="00074E52">
              <w:t>344</w:t>
            </w:r>
          </w:p>
        </w:tc>
        <w:tc>
          <w:tcPr>
            <w:tcW w:w="369" w:type="pct"/>
            <w:tcBorders>
              <w:top w:val="single" w:sz="4" w:space="0" w:color="auto"/>
              <w:left w:val="nil"/>
              <w:bottom w:val="single" w:sz="4" w:space="0" w:color="auto"/>
              <w:right w:val="single" w:sz="4" w:space="0" w:color="auto"/>
            </w:tcBorders>
            <w:noWrap/>
            <w:vAlign w:val="center"/>
          </w:tcPr>
          <w:p w:rsidR="00074E52" w:rsidRPr="00074E52" w:rsidRDefault="00074E52" w:rsidP="00074E52">
            <w:r w:rsidRPr="00074E52">
              <w:t>344</w:t>
            </w:r>
          </w:p>
        </w:tc>
        <w:tc>
          <w:tcPr>
            <w:tcW w:w="369" w:type="pct"/>
            <w:tcBorders>
              <w:top w:val="single" w:sz="4" w:space="0" w:color="auto"/>
              <w:left w:val="nil"/>
              <w:bottom w:val="single" w:sz="4" w:space="0" w:color="auto"/>
              <w:right w:val="single" w:sz="4" w:space="0" w:color="auto"/>
            </w:tcBorders>
            <w:noWrap/>
            <w:vAlign w:val="center"/>
          </w:tcPr>
          <w:p w:rsidR="00074E52" w:rsidRPr="00074E52" w:rsidRDefault="00074E52" w:rsidP="00074E52">
            <w:r w:rsidRPr="00074E52">
              <w:t>344</w:t>
            </w:r>
          </w:p>
        </w:tc>
        <w:tc>
          <w:tcPr>
            <w:tcW w:w="363" w:type="pct"/>
            <w:tcBorders>
              <w:top w:val="single" w:sz="4" w:space="0" w:color="auto"/>
              <w:left w:val="nil"/>
              <w:bottom w:val="single" w:sz="4" w:space="0" w:color="auto"/>
              <w:right w:val="single" w:sz="4" w:space="0" w:color="auto"/>
            </w:tcBorders>
            <w:noWrap/>
            <w:vAlign w:val="center"/>
          </w:tcPr>
          <w:p w:rsidR="00074E52" w:rsidRPr="00074E52" w:rsidRDefault="00074E52" w:rsidP="00074E52">
            <w:r w:rsidRPr="00074E52">
              <w:t>344</w:t>
            </w:r>
          </w:p>
        </w:tc>
      </w:tr>
    </w:tbl>
    <w:p w:rsidR="00074E52" w:rsidRPr="00074E52" w:rsidRDefault="00074E52" w:rsidP="00074E52"/>
    <w:p w:rsidR="00074E52" w:rsidRPr="00074E52" w:rsidRDefault="00074E52" w:rsidP="00074E52"/>
    <w:p w:rsidR="00074E52" w:rsidRPr="00074E52" w:rsidRDefault="00074E52" w:rsidP="00074E52"/>
    <w:p w:rsidR="00074E52" w:rsidRPr="00074E52" w:rsidRDefault="00074E52" w:rsidP="00074E52">
      <w:bookmarkStart w:id="55" w:name="_Toc48643041"/>
      <w:bookmarkStart w:id="56" w:name="_Toc49927852"/>
      <w:r w:rsidRPr="00074E52">
        <w:t>Раздел 7 Инвестиции в строительство, реконструкцию и техническое перевооружение</w:t>
      </w:r>
      <w:bookmarkEnd w:id="55"/>
      <w:bookmarkEnd w:id="56"/>
    </w:p>
    <w:p w:rsidR="00074E52" w:rsidRPr="00074E52" w:rsidRDefault="00074E52" w:rsidP="00074E52"/>
    <w:p w:rsidR="00074E52" w:rsidRPr="00074E52" w:rsidRDefault="00074E52" w:rsidP="00074E52">
      <w:r w:rsidRPr="00074E52">
        <w:t>Необходимый объем финансирования на реализацию мероприятий по строительству, реконструкции и техническому перевооружению источников тепловой энергии и тепловых сетей должен  определяться  на основании и с учетом следующих документов:</w:t>
      </w:r>
    </w:p>
    <w:p w:rsidR="00074E52" w:rsidRPr="00074E52" w:rsidRDefault="00074E52" w:rsidP="00074E52">
      <w:r w:rsidRPr="00074E52">
        <w:t>Методические рекомендации по применению государственных сметных нормативов  укрупненных нормативов цены строительства различных видов объектов капитального строительства непроизводственного назначения и инженерной инфраструктуры, утв. Приказом Министерства регионального развития Российской Федерации от 04.10.2011 № 481;</w:t>
      </w:r>
    </w:p>
    <w:p w:rsidR="00074E52" w:rsidRPr="00074E52" w:rsidRDefault="00074E52" w:rsidP="00074E52">
      <w:r w:rsidRPr="00074E52">
        <w:t>Укрупненные нормативы цены строительства НЦС 81-02-15-2011 «Наружные тепловые сети», утв. Приказом Министерства регионального развития Российской Федерации от 30.12.2011 № 643;</w:t>
      </w:r>
    </w:p>
    <w:p w:rsidR="00074E52" w:rsidRPr="00074E52" w:rsidRDefault="00074E52" w:rsidP="00074E52">
      <w:r w:rsidRPr="00074E52">
        <w:t>Коэффициенты перехода от цен базового района к уровню цен субъектов Российской Федерации, утв. Приказом Министерства регионального развития Российской Федерации от 30.12.2011 № 643;</w:t>
      </w:r>
    </w:p>
    <w:p w:rsidR="00074E52" w:rsidRPr="00074E52" w:rsidRDefault="00074E52" w:rsidP="00074E52">
      <w:r w:rsidRPr="00074E52">
        <w:t>Сценарные условия долгосрочного прогноза социально-экономического развития Российской Федерации до 2030 г.;</w:t>
      </w:r>
    </w:p>
    <w:p w:rsidR="00074E52" w:rsidRPr="00074E52" w:rsidRDefault="00074E52" w:rsidP="00074E52">
      <w:r w:rsidRPr="00074E52">
        <w:t>Прогноз социально-экономического развития Российской Федерации на 2013 г. и плановый период 2014 – 2015 гг.;</w:t>
      </w:r>
    </w:p>
    <w:p w:rsidR="00074E52" w:rsidRPr="00074E52" w:rsidRDefault="00074E52" w:rsidP="00074E52">
      <w:r w:rsidRPr="00074E52">
        <w:t>Индексы-дефляторы на регулируемый период (до 2015 г.), утв. Минэкономразвития Росси от 24.08.2012;</w:t>
      </w:r>
    </w:p>
    <w:p w:rsidR="00074E52" w:rsidRPr="00074E52" w:rsidRDefault="00074E52" w:rsidP="00074E52">
      <w:r w:rsidRPr="00074E52">
        <w:t>сметная документация;</w:t>
      </w:r>
    </w:p>
    <w:p w:rsidR="00074E52" w:rsidRPr="00074E52" w:rsidRDefault="00074E52" w:rsidP="00074E52">
      <w:r w:rsidRPr="00074E52">
        <w:t>прейскуранты производителей котельного и теплосетевого оборудования и др.</w:t>
      </w:r>
    </w:p>
    <w:p w:rsidR="00074E52" w:rsidRPr="00074E52" w:rsidRDefault="00074E52" w:rsidP="00074E52">
      <w:r w:rsidRPr="00074E52">
        <w:t>В связи с отсутствием у ООО «ТВСО» в инвестиционной программе мероприятий  по  модернизации системы теплоснабжения поселения, сведения  о необходимом объеме финансирования на реализацию мероприятий по строительству, реконструкции и техническому перевооружению источников тепловой энергии и тепловых сетей отсутствуют.</w:t>
      </w:r>
    </w:p>
    <w:p w:rsidR="00074E52" w:rsidRPr="00074E52" w:rsidRDefault="00074E52" w:rsidP="00074E52"/>
    <w:p w:rsidR="00074E52" w:rsidRPr="00074E52" w:rsidRDefault="00074E52" w:rsidP="00074E52">
      <w:bookmarkStart w:id="57" w:name="_Toc354121666"/>
      <w:bookmarkStart w:id="58" w:name="_Toc48643042"/>
      <w:bookmarkStart w:id="59" w:name="_Toc49927853"/>
      <w:r w:rsidRPr="00074E52">
        <w:lastRenderedPageBreak/>
        <w:t>7.1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bookmarkEnd w:id="57"/>
      <w:bookmarkEnd w:id="58"/>
      <w:bookmarkEnd w:id="59"/>
    </w:p>
    <w:p w:rsidR="00074E52" w:rsidRPr="00074E52" w:rsidRDefault="00074E52" w:rsidP="00074E52">
      <w:bookmarkStart w:id="60" w:name="_Toc48643043"/>
      <w:r w:rsidRPr="00074E52">
        <w:t>Проводить реконструкцию и техническое перевооружение котельной с. Верх-Бехтемир не планируется.</w:t>
      </w:r>
      <w:bookmarkEnd w:id="60"/>
    </w:p>
    <w:p w:rsidR="00074E52" w:rsidRPr="00074E52" w:rsidRDefault="00074E52" w:rsidP="00074E52"/>
    <w:p w:rsidR="00074E52" w:rsidRPr="00074E52" w:rsidRDefault="00074E52" w:rsidP="00074E52">
      <w:bookmarkStart w:id="61" w:name="_Toc48643044"/>
      <w:bookmarkStart w:id="62" w:name="_Toc49927854"/>
      <w:r w:rsidRPr="00074E52">
        <w:t>7.2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bookmarkEnd w:id="61"/>
      <w:bookmarkEnd w:id="62"/>
    </w:p>
    <w:p w:rsidR="00074E52" w:rsidRPr="00074E52" w:rsidRDefault="00074E52" w:rsidP="00074E52"/>
    <w:p w:rsidR="00074E52" w:rsidRPr="00074E52" w:rsidRDefault="00074E52" w:rsidP="00074E52">
      <w:r w:rsidRPr="00074E52">
        <w:t>В связи с отсутствием у ООО «ТВСО» в инвестиционной программе мероприятий предусматривающих  вложение инвестиций в строительство, реконструкцию и техническое перевооружение тепловых сетей, насосных станций и тепловых пунктов на каждом этапе  в системе теплоснабжения с. Верх-Бехтемир  ,  данный раздел не разрабатывался.</w:t>
      </w:r>
    </w:p>
    <w:p w:rsidR="00074E52" w:rsidRPr="00074E52" w:rsidRDefault="00074E52" w:rsidP="00074E52"/>
    <w:p w:rsidR="00074E52" w:rsidRPr="00074E52" w:rsidRDefault="00074E52" w:rsidP="00074E52">
      <w:bookmarkStart w:id="63" w:name="_Toc48643045"/>
      <w:bookmarkStart w:id="64" w:name="_Toc49927855"/>
      <w:r w:rsidRPr="00074E52">
        <w:t>7.3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bookmarkEnd w:id="63"/>
      <w:bookmarkEnd w:id="64"/>
    </w:p>
    <w:p w:rsidR="00074E52" w:rsidRPr="00074E52" w:rsidRDefault="00074E52" w:rsidP="00074E52"/>
    <w:p w:rsidR="00074E52" w:rsidRPr="00074E52" w:rsidRDefault="00074E52" w:rsidP="00074E52">
      <w:r w:rsidRPr="00074E52">
        <w:t>В связи с отсутствием у ООО «ТВСО» в инвестиционной программе мероприятий предусматривающих  вложение инвестиций в строительство, , реконструкцию и техническое перевооружение в связи с изменениями температурного графика и гидравлического режима работы системы теплоснабжения данный раздел не разрабатывался.</w:t>
      </w:r>
    </w:p>
    <w:p w:rsidR="00074E52" w:rsidRPr="00074E52" w:rsidRDefault="00074E52" w:rsidP="00074E52"/>
    <w:p w:rsidR="00074E52" w:rsidRPr="00074E52" w:rsidRDefault="00074E52" w:rsidP="00074E52">
      <w:bookmarkStart w:id="65" w:name="_Toc48643046"/>
      <w:bookmarkStart w:id="66" w:name="_Toc49927856"/>
      <w:r w:rsidRPr="00074E52">
        <w:t>Раздел 8 Решение об определении единой теплоснабжающей организации (организаций)</w:t>
      </w:r>
      <w:bookmarkEnd w:id="65"/>
      <w:bookmarkEnd w:id="66"/>
    </w:p>
    <w:p w:rsidR="00074E52" w:rsidRPr="00074E52" w:rsidRDefault="00074E52" w:rsidP="00074E52"/>
    <w:p w:rsidR="00074E52" w:rsidRPr="00074E52" w:rsidRDefault="00074E52" w:rsidP="00074E52">
      <w:r w:rsidRPr="00074E52">
        <w:t>В соответствии со статьёй 2 пунктом 28 Федерального закона 190 "О теплоснабжении":</w:t>
      </w:r>
    </w:p>
    <w:p w:rsidR="00074E52" w:rsidRPr="00074E52" w:rsidRDefault="00074E52" w:rsidP="00074E52">
      <w:r w:rsidRPr="00074E52">
        <w:t>"Единая теплоснабжающая организация в системе теплоснабжения (далее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утверждёнными Правительством Российской Федерации".</w:t>
      </w:r>
    </w:p>
    <w:p w:rsidR="00074E52" w:rsidRPr="00074E52" w:rsidRDefault="00074E52" w:rsidP="00074E52">
      <w:r w:rsidRPr="00074E52">
        <w:t>В соответствии со статьёй 6 пунктом 6 Федерального закона 190 "О теплоснабжении":</w:t>
      </w:r>
    </w:p>
    <w:p w:rsidR="00074E52" w:rsidRPr="00074E52" w:rsidRDefault="00074E52" w:rsidP="00074E52">
      <w:r w:rsidRPr="00074E52">
        <w:t>"К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074E52" w:rsidRPr="00074E52" w:rsidRDefault="00074E52" w:rsidP="00074E52">
      <w:r w:rsidRPr="00074E52">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rsidR="00074E52" w:rsidRPr="00074E52" w:rsidRDefault="00074E52" w:rsidP="00074E52">
      <w:r w:rsidRPr="00074E52">
        <w:lastRenderedPageBreak/>
        <w:t>Предлагается использовать для этого нижеследующий раздел 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статьёй 4 пунктом 1 ФЗ 190 "О теплоснабжении":</w:t>
      </w:r>
    </w:p>
    <w:p w:rsidR="00074E52" w:rsidRPr="00074E52" w:rsidRDefault="00074E52" w:rsidP="00074E52">
      <w:r w:rsidRPr="00074E52">
        <w:t xml:space="preserve">Критерии и порядок определения единой теплоснабжающей организации: </w:t>
      </w:r>
    </w:p>
    <w:p w:rsidR="00074E52" w:rsidRPr="00074E52" w:rsidRDefault="00074E52" w:rsidP="00074E52">
      <w:r w:rsidRPr="00074E52">
        <w:t>1. 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rsidR="00074E52" w:rsidRPr="00074E52" w:rsidRDefault="00074E52" w:rsidP="00074E52">
      <w:r w:rsidRPr="00074E52">
        <w:t>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 теплоснабжения, в отношении которой присваивается соответствующий статус.</w:t>
      </w:r>
    </w:p>
    <w:p w:rsidR="00074E52" w:rsidRPr="00074E52" w:rsidRDefault="00074E52" w:rsidP="00074E52">
      <w:r w:rsidRPr="00074E52">
        <w:t>3. 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 городского округа.</w:t>
      </w:r>
    </w:p>
    <w:p w:rsidR="00074E52" w:rsidRPr="00074E52" w:rsidRDefault="00074E52" w:rsidP="00074E52">
      <w:r w:rsidRPr="00074E52">
        <w:t>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w:t>
      </w:r>
    </w:p>
    <w:p w:rsidR="00074E52" w:rsidRPr="00074E52" w:rsidRDefault="00074E52" w:rsidP="00074E52">
      <w:r w:rsidRPr="00074E52">
        <w:t>5. Критериями определения единой теплоснабжающей организации являются:</w:t>
      </w:r>
    </w:p>
    <w:p w:rsidR="00074E52" w:rsidRPr="00074E52" w:rsidRDefault="00074E52" w:rsidP="00074E52">
      <w:r w:rsidRPr="00074E52">
        <w:t>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074E52" w:rsidRPr="00074E52" w:rsidRDefault="00074E52" w:rsidP="00074E52">
      <w:r w:rsidRPr="00074E52">
        <w:t>2)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отчётности на последнюю отчётную дату перед подачей заявки на присвоение статуса единой теплоснабжающей организации.</w:t>
      </w:r>
    </w:p>
    <w:p w:rsidR="00074E52" w:rsidRPr="00074E52" w:rsidRDefault="00074E52" w:rsidP="00074E52">
      <w:r w:rsidRPr="00074E52">
        <w:t xml:space="preserve">6. 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w:t>
      </w:r>
      <w:r w:rsidRPr="00074E52">
        <w:lastRenderedPageBreak/>
        <w:t>организации, способной в лучшей мере обеспечить надёжность теплоснабжения в соответствующей системе теплоснабжения.</w:t>
      </w:r>
    </w:p>
    <w:p w:rsidR="00074E52" w:rsidRPr="00074E52" w:rsidRDefault="00074E52" w:rsidP="00074E52">
      <w:r w:rsidRPr="00074E52">
        <w:t>Способность обеспечить надёжность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rsidR="00074E52" w:rsidRPr="00074E52" w:rsidRDefault="00074E52" w:rsidP="00074E52">
      <w:r w:rsidRPr="00074E52">
        <w:t>7.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w:t>
      </w:r>
    </w:p>
    <w:p w:rsidR="00074E52" w:rsidRPr="00074E52" w:rsidRDefault="00074E52" w:rsidP="00074E52">
      <w:r w:rsidRPr="00074E52">
        <w:t>8. Единая теплоснабжающая организация при осуществлении своей деятельности обязана:</w:t>
      </w:r>
    </w:p>
    <w:p w:rsidR="00074E52" w:rsidRPr="00074E52" w:rsidRDefault="00074E52" w:rsidP="00074E52">
      <w:r w:rsidRPr="00074E52">
        <w:t>а) 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074E52" w:rsidRPr="00074E52" w:rsidRDefault="00074E52" w:rsidP="00074E52">
      <w:r w:rsidRPr="00074E52">
        <w:t xml:space="preserve">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 </w:t>
      </w:r>
    </w:p>
    <w:p w:rsidR="00074E52" w:rsidRPr="00074E52" w:rsidRDefault="00074E52" w:rsidP="00074E52">
      <w:r w:rsidRPr="00074E52">
        <w:t>в) надлежащим образом исполнять обязательства перед иными теплоснабжающими и теплосетевыми организациями в зоне своей деятельности;</w:t>
      </w:r>
    </w:p>
    <w:p w:rsidR="00074E52" w:rsidRPr="00074E52" w:rsidRDefault="00074E52" w:rsidP="00074E52">
      <w:r w:rsidRPr="00074E52">
        <w:t>г) осуществлять контроль режимов потребления тепловой энергии в зоне своей деятельности.</w:t>
      </w:r>
    </w:p>
    <w:p w:rsidR="00074E52" w:rsidRPr="00074E52" w:rsidRDefault="00074E52" w:rsidP="00074E52">
      <w:r w:rsidRPr="00074E52">
        <w:t>В соответствии с п. 4 Правил организации теплоснабжения в Российской Федерации, утверждённых постановлением Правительства РФ № 808 от 08.08.2012 г.,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w:t>
      </w:r>
    </w:p>
    <w:p w:rsidR="00074E52" w:rsidRPr="00074E52" w:rsidRDefault="00074E52" w:rsidP="00074E52">
      <w:r w:rsidRPr="00074E52">
        <w:t>В данном случае, когда на территории поселения организованы и действуют две системы теплоснабжения, уполномоченные органы вправе:</w:t>
      </w:r>
    </w:p>
    <w:p w:rsidR="00074E52" w:rsidRPr="00074E52" w:rsidRDefault="00074E52" w:rsidP="00074E52">
      <w:r w:rsidRPr="00074E52">
        <w:t>– определить единые теплоснабжающие организации в каждой из систем теплоснабжения, расположенных в границах поселения.</w:t>
      </w:r>
    </w:p>
    <w:p w:rsidR="00074E52" w:rsidRPr="00074E52" w:rsidRDefault="00074E52" w:rsidP="00074E52">
      <w:r w:rsidRPr="00074E52">
        <w:t xml:space="preserve">Подробное описание зон деятельности теплоснабжающих организаций приведено в Главе 1 "Существующее положение в сфере производства, передачи и потребления тепловой энергии для целей теплоснабжения" схемы теплоснабжения МО Верх-Бехтемирский сельсовет. </w:t>
      </w:r>
    </w:p>
    <w:p w:rsidR="00074E52" w:rsidRPr="00074E52" w:rsidRDefault="00074E52" w:rsidP="00074E52">
      <w:r w:rsidRPr="00074E52">
        <w:t>В настоящее время ООО «ТВСО» является единственной теплоснабжающей организацией на территории МО Верх-Бехтемирский сельсвет, но не  отвечает всем требованиям критериев по определению единой теплоснабжающей организации, а именно:</w:t>
      </w:r>
    </w:p>
    <w:p w:rsidR="00074E52" w:rsidRPr="00074E52" w:rsidRDefault="00074E52" w:rsidP="00074E52">
      <w:r w:rsidRPr="00074E52">
        <w:t>– владение на праве собственности или хозяйственном ведении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 у ООО «ТВСО» отсутствует.</w:t>
      </w:r>
    </w:p>
    <w:p w:rsidR="00074E52" w:rsidRPr="00074E52" w:rsidRDefault="00074E52" w:rsidP="00074E52">
      <w:r w:rsidRPr="00074E52">
        <w:t>По факту у  ООО «ТВСО»  в эксплуатации находятся тепловые сети и котельная  на территории МО Верх-Бехтемирский сельсовет.</w:t>
      </w:r>
    </w:p>
    <w:p w:rsidR="00074E52" w:rsidRPr="00074E52" w:rsidRDefault="00074E52" w:rsidP="00074E52">
      <w:r w:rsidRPr="00074E52">
        <w:t xml:space="preserve">Статус единой теплоснабжающей организации рекомендуется присваивать ООО «ТВСО»,  как имеющей технические и ресурсные возможности для обеспечения надёжного теплоснабжения потребителей </w:t>
      </w:r>
      <w:r w:rsidRPr="00074E52">
        <w:lastRenderedPageBreak/>
        <w:t>тепловой энергией МО Верх-Бехтемирский сельсовет. Решение об определении единой теплоснабжающей организации  предлагается присвоить в случае  передаче  ей тепловых сетей  и котельную в рамках концессионного соглашения  в отношении объектов систем теплоснабжения Верх-Бехтемирского сельсовета  согласно требованиям  Федерального закона от 21.07.2005 № 115-ФЗ «О концессионных соглашениях».</w:t>
      </w:r>
    </w:p>
    <w:p w:rsidR="00074E52" w:rsidRPr="00074E52" w:rsidRDefault="00074E52" w:rsidP="00074E52"/>
    <w:p w:rsidR="00074E52" w:rsidRPr="00074E52" w:rsidRDefault="00074E52" w:rsidP="00074E52">
      <w:bookmarkStart w:id="67" w:name="_Toc48643047"/>
      <w:bookmarkStart w:id="68" w:name="_Toc49927857"/>
      <w:r w:rsidRPr="00074E52">
        <w:t>Раздел 9 Решения о распределении тепловой нагрузки между источниками тепловой энергии</w:t>
      </w:r>
      <w:bookmarkEnd w:id="67"/>
      <w:bookmarkEnd w:id="68"/>
    </w:p>
    <w:p w:rsidR="00074E52" w:rsidRPr="00074E52" w:rsidRDefault="00074E52" w:rsidP="00074E52"/>
    <w:p w:rsidR="00074E52" w:rsidRPr="00074E52" w:rsidRDefault="00074E52" w:rsidP="00074E52">
      <w:r w:rsidRPr="00074E52">
        <w:t>Для распределения тепловой нагрузки потребителей тепловой энергии теплоснабжающая организация, владеющая источниками тепловой энергии в данной системе теплоснабжения, обязаны представить в уполномоченный орган заявку, содержащую сведения:</w:t>
      </w:r>
    </w:p>
    <w:p w:rsidR="00074E52" w:rsidRPr="00074E52" w:rsidRDefault="00074E52" w:rsidP="00074E52">
      <w:r w:rsidRPr="00074E52">
        <w:t>1) 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w:t>
      </w:r>
    </w:p>
    <w:p w:rsidR="00074E52" w:rsidRPr="00074E52" w:rsidRDefault="00074E52" w:rsidP="00074E52">
      <w:r w:rsidRPr="00074E52">
        <w:t>2) об объеме мощности источников тепловой энергии, которую теплоснабжающая организация обязуется поддерживать;</w:t>
      </w:r>
    </w:p>
    <w:p w:rsidR="00074E52" w:rsidRPr="00074E52" w:rsidRDefault="00074E52" w:rsidP="00074E52">
      <w:r w:rsidRPr="00074E52">
        <w:t>3) 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w:t>
      </w:r>
    </w:p>
    <w:p w:rsidR="00074E52" w:rsidRPr="00074E52" w:rsidRDefault="00074E52" w:rsidP="00074E52">
      <w:r w:rsidRPr="00074E52">
        <w:t xml:space="preserve">Основными источниками теплоснабжения на период реализации Схемы теплоснабжения является  котльная с. Верх-Бехтемир </w:t>
      </w:r>
    </w:p>
    <w:p w:rsidR="00074E52" w:rsidRPr="00074E52" w:rsidRDefault="00074E52" w:rsidP="00074E52">
      <w:r w:rsidRPr="00074E52">
        <w:t>С учетом отсутствия других источников тепловой энергии в с. Верх-Бехтемир, кроме существующей котельной, на перспективу до 2035 года  решения по распределения тепловых нагрузок между источниками тепловой энергии не разрабатывались.</w:t>
      </w:r>
    </w:p>
    <w:p w:rsidR="00074E52" w:rsidRPr="00074E52" w:rsidRDefault="00074E52" w:rsidP="00074E52"/>
    <w:p w:rsidR="00074E52" w:rsidRPr="00074E52" w:rsidRDefault="00074E52" w:rsidP="00074E52">
      <w:bookmarkStart w:id="69" w:name="_Toc48643048"/>
      <w:bookmarkStart w:id="70" w:name="_Toc49927858"/>
      <w:r w:rsidRPr="00074E52">
        <w:t>Раздел 10 Решения по бесхозяйным тепловым сетям</w:t>
      </w:r>
      <w:bookmarkEnd w:id="69"/>
      <w:bookmarkEnd w:id="70"/>
    </w:p>
    <w:p w:rsidR="00074E52" w:rsidRPr="00074E52" w:rsidRDefault="00074E52" w:rsidP="00074E52"/>
    <w:p w:rsidR="00074E52" w:rsidRPr="00074E52" w:rsidRDefault="00074E52" w:rsidP="00074E52">
      <w:r w:rsidRPr="00074E52">
        <w:t xml:space="preserve">Бесхозяйных тепловых сетей на территории Верх-Бехтемирского сельсовета нет. </w:t>
      </w:r>
    </w:p>
    <w:p w:rsidR="00074E52" w:rsidRPr="00074E52" w:rsidRDefault="00074E52" w:rsidP="00074E52"/>
    <w:p w:rsidR="00074E52" w:rsidRPr="00074E52" w:rsidRDefault="00074E52" w:rsidP="00074E52">
      <w:bookmarkStart w:id="71" w:name="_Toc49927859"/>
      <w:r w:rsidRPr="00074E52">
        <w:t>Раздел 11 Решения о распределении тепловой нагрузки между источниками тепловой энергии</w:t>
      </w:r>
      <w:bookmarkEnd w:id="71"/>
    </w:p>
    <w:p w:rsidR="00074E52" w:rsidRPr="00074E52" w:rsidRDefault="00074E52" w:rsidP="00074E52"/>
    <w:p w:rsidR="00074E52" w:rsidRPr="00074E52" w:rsidRDefault="00074E52" w:rsidP="00074E52">
      <w:r w:rsidRPr="00074E52">
        <w:t xml:space="preserve">В с. Верх-Бехтемир  теплоснабжение для нужд отопления осуществляется от одного источника выработки тепловой энергии –котельной ООО «ТВСО». Все потребители подключены к сетям тепломагистрали указанного источника. </w:t>
      </w:r>
    </w:p>
    <w:p w:rsidR="00074E52" w:rsidRPr="00074E52" w:rsidRDefault="00074E52" w:rsidP="00074E52">
      <w:r w:rsidRPr="00074E52">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 отсутствуют.</w:t>
      </w:r>
    </w:p>
    <w:p w:rsidR="00074E52" w:rsidRPr="00074E52" w:rsidRDefault="00074E52" w:rsidP="00074E52"/>
    <w:p w:rsidR="00074E52" w:rsidRPr="00074E52" w:rsidRDefault="00074E52" w:rsidP="00074E52">
      <w:bookmarkStart w:id="72" w:name="_Toc49927860"/>
      <w:r w:rsidRPr="00074E52">
        <w:t>Раздел 12  Решения по бесхозяйным тепловым сетям</w:t>
      </w:r>
      <w:bookmarkEnd w:id="72"/>
    </w:p>
    <w:p w:rsidR="00074E52" w:rsidRPr="00074E52" w:rsidRDefault="00074E52" w:rsidP="00074E52"/>
    <w:p w:rsidR="00074E52" w:rsidRPr="00074E52" w:rsidRDefault="00074E52" w:rsidP="00074E52">
      <w:r w:rsidRPr="00074E52">
        <w:t xml:space="preserve">Бесхозяйных тепловых сетей на территории Верх-Бехтемирского сельсовета нет. </w:t>
      </w:r>
    </w:p>
    <w:p w:rsidR="00074E52" w:rsidRPr="00074E52" w:rsidRDefault="00074E52" w:rsidP="00074E52"/>
    <w:p w:rsidR="00074E52" w:rsidRPr="00074E52" w:rsidRDefault="00074E52" w:rsidP="00074E52"/>
    <w:p w:rsidR="00074E52" w:rsidRPr="00074E52" w:rsidRDefault="00074E52" w:rsidP="00074E52">
      <w:bookmarkStart w:id="73" w:name="_Toc49927861"/>
      <w:r w:rsidRPr="00074E52">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bookmarkEnd w:id="73"/>
    </w:p>
    <w:p w:rsidR="00074E52" w:rsidRPr="00074E52" w:rsidRDefault="00074E52" w:rsidP="00074E52"/>
    <w:p w:rsidR="00074E52" w:rsidRPr="00074E52" w:rsidRDefault="00074E52" w:rsidP="00074E52">
      <w:r w:rsidRPr="00074E52">
        <w:t>Предлагаемая к утверждению схема теплоснабжения соответсвует параметрам действующей схемы водоснабжения и водоотведения поселенияи и сихронна.</w:t>
      </w:r>
    </w:p>
    <w:p w:rsidR="00074E52" w:rsidRPr="00074E52" w:rsidRDefault="00074E52" w:rsidP="00074E52">
      <w:r w:rsidRPr="00074E52">
        <w:t>На период разработки    предлагаемой к утверждению схемы теплоснабжения схема газоснабжения и газификации поселения отсутсвует.</w:t>
      </w:r>
    </w:p>
    <w:p w:rsidR="00074E52" w:rsidRPr="00074E52" w:rsidRDefault="00074E52" w:rsidP="00074E52"/>
    <w:p w:rsidR="00074E52" w:rsidRPr="00074E52" w:rsidRDefault="00074E52" w:rsidP="00074E52">
      <w:bookmarkStart w:id="74" w:name="_Toc49927862"/>
      <w:r w:rsidRPr="00074E52">
        <w:t>Раздел 14 Индикаторы развития систем теплоснабжения поселения, городского округа, города федерального значения</w:t>
      </w:r>
      <w:bookmarkEnd w:id="74"/>
    </w:p>
    <w:p w:rsidR="00074E52" w:rsidRPr="00074E52" w:rsidRDefault="00074E52" w:rsidP="00074E52"/>
    <w:p w:rsidR="00074E52" w:rsidRPr="00074E52" w:rsidRDefault="00074E52" w:rsidP="00074E52">
      <w:r w:rsidRPr="00074E52">
        <w:t>Результаты оценки существующих и перспективных значений индикаторов развития систем теплоснабжения представлены в таблице 58.</w:t>
      </w:r>
    </w:p>
    <w:p w:rsidR="00074E52" w:rsidRPr="00074E52" w:rsidRDefault="00074E52" w:rsidP="00074E52"/>
    <w:p w:rsidR="00074E52" w:rsidRPr="00074E52" w:rsidRDefault="00074E52" w:rsidP="00074E52"/>
    <w:p w:rsidR="00074E52" w:rsidRPr="00074E52" w:rsidRDefault="00074E52" w:rsidP="00074E52"/>
    <w:p w:rsidR="00074E52" w:rsidRPr="00074E52" w:rsidRDefault="00074E52" w:rsidP="00074E52"/>
    <w:p w:rsidR="00074E52" w:rsidRPr="00074E52" w:rsidRDefault="00074E52" w:rsidP="00074E52"/>
    <w:p w:rsidR="00074E52" w:rsidRPr="00074E52" w:rsidRDefault="00074E52" w:rsidP="00074E52"/>
    <w:p w:rsidR="00074E52" w:rsidRPr="00074E52" w:rsidRDefault="00074E52" w:rsidP="00074E52"/>
    <w:p w:rsidR="00074E52" w:rsidRPr="00074E52" w:rsidRDefault="00074E52" w:rsidP="00074E52">
      <w:r w:rsidRPr="00074E52">
        <w:t>Таблица 58. Индикаторы развития системы теплоснабжения с. Верх-Бехтемир</w:t>
      </w:r>
    </w:p>
    <w:p w:rsidR="00074E52" w:rsidRPr="00074E52" w:rsidRDefault="00074E52" w:rsidP="00074E52"/>
    <w:tbl>
      <w:tblPr>
        <w:tblW w:w="9654" w:type="dxa"/>
        <w:tblInd w:w="93" w:type="dxa"/>
        <w:tblLayout w:type="fixed"/>
        <w:tblLook w:val="04A0" w:firstRow="1" w:lastRow="0" w:firstColumn="1" w:lastColumn="0" w:noHBand="0" w:noVBand="1"/>
      </w:tblPr>
      <w:tblGrid>
        <w:gridCol w:w="1739"/>
        <w:gridCol w:w="985"/>
        <w:gridCol w:w="825"/>
        <w:gridCol w:w="825"/>
        <w:gridCol w:w="826"/>
        <w:gridCol w:w="826"/>
        <w:gridCol w:w="826"/>
        <w:gridCol w:w="826"/>
        <w:gridCol w:w="984"/>
        <w:gridCol w:w="992"/>
      </w:tblGrid>
      <w:tr w:rsidR="00074E52" w:rsidRPr="00074E52" w:rsidTr="000E226E">
        <w:trPr>
          <w:trHeight w:val="624"/>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 xml:space="preserve">Наименование показателя </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 xml:space="preserve">Единицы измерения </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2019</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2020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2021</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2022</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2023</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2024</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2026</w:t>
            </w:r>
          </w:p>
        </w:tc>
      </w:tr>
      <w:tr w:rsidR="00074E52" w:rsidRPr="00074E52" w:rsidTr="000E226E">
        <w:trPr>
          <w:trHeight w:val="828"/>
        </w:trPr>
        <w:tc>
          <w:tcPr>
            <w:tcW w:w="1739"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Установленная тепловая мощность котельных</w:t>
            </w:r>
          </w:p>
        </w:tc>
        <w:tc>
          <w:tcPr>
            <w:tcW w:w="985" w:type="dxa"/>
            <w:tcBorders>
              <w:top w:val="single" w:sz="4" w:space="0" w:color="auto"/>
              <w:left w:val="nil"/>
              <w:bottom w:val="single" w:sz="8" w:space="0" w:color="000000"/>
              <w:right w:val="single" w:sz="8" w:space="0" w:color="auto"/>
            </w:tcBorders>
            <w:shd w:val="clear" w:color="auto" w:fill="auto"/>
            <w:vAlign w:val="center"/>
            <w:hideMark/>
          </w:tcPr>
          <w:p w:rsidR="00074E52" w:rsidRPr="00074E52" w:rsidRDefault="00074E52" w:rsidP="00074E52">
            <w:r w:rsidRPr="00074E52">
              <w:t>Гкал/ч</w:t>
            </w:r>
          </w:p>
        </w:tc>
        <w:tc>
          <w:tcPr>
            <w:tcW w:w="825" w:type="dxa"/>
            <w:tcBorders>
              <w:top w:val="single" w:sz="4" w:space="0" w:color="auto"/>
              <w:left w:val="nil"/>
              <w:bottom w:val="single" w:sz="8" w:space="0" w:color="auto"/>
              <w:right w:val="single" w:sz="8" w:space="0" w:color="auto"/>
            </w:tcBorders>
            <w:shd w:val="clear" w:color="auto" w:fill="auto"/>
            <w:vAlign w:val="center"/>
            <w:hideMark/>
          </w:tcPr>
          <w:p w:rsidR="00074E52" w:rsidRPr="00074E52" w:rsidRDefault="00074E52" w:rsidP="00074E52">
            <w:r w:rsidRPr="00074E52">
              <w:t>6,58</w:t>
            </w:r>
          </w:p>
        </w:tc>
        <w:tc>
          <w:tcPr>
            <w:tcW w:w="825"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6,58</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6,58</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6,58</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6,58</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6,58</w:t>
            </w:r>
          </w:p>
        </w:tc>
        <w:tc>
          <w:tcPr>
            <w:tcW w:w="984"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6,58</w:t>
            </w:r>
          </w:p>
        </w:tc>
        <w:tc>
          <w:tcPr>
            <w:tcW w:w="992"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6,58</w:t>
            </w:r>
          </w:p>
        </w:tc>
      </w:tr>
      <w:tr w:rsidR="00074E52" w:rsidRPr="00074E52" w:rsidTr="000E226E">
        <w:trPr>
          <w:trHeight w:val="420"/>
        </w:trPr>
        <w:tc>
          <w:tcPr>
            <w:tcW w:w="1739" w:type="dxa"/>
            <w:tcBorders>
              <w:top w:val="nil"/>
              <w:left w:val="single" w:sz="8" w:space="0" w:color="000000"/>
              <w:bottom w:val="single" w:sz="8" w:space="0" w:color="auto"/>
              <w:right w:val="single" w:sz="8" w:space="0" w:color="000000"/>
            </w:tcBorders>
            <w:shd w:val="clear" w:color="auto" w:fill="auto"/>
            <w:vAlign w:val="center"/>
            <w:hideMark/>
          </w:tcPr>
          <w:p w:rsidR="00074E52" w:rsidRPr="00074E52" w:rsidRDefault="00074E52" w:rsidP="00074E52">
            <w:r w:rsidRPr="00074E52">
              <w:t>Ввод мощности</w:t>
            </w:r>
          </w:p>
        </w:tc>
        <w:tc>
          <w:tcPr>
            <w:tcW w:w="98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Гкал/ч</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 0</w:t>
            </w:r>
          </w:p>
        </w:tc>
        <w:tc>
          <w:tcPr>
            <w:tcW w:w="825" w:type="dxa"/>
            <w:tcBorders>
              <w:top w:val="nil"/>
              <w:left w:val="nil"/>
              <w:bottom w:val="single" w:sz="8" w:space="0" w:color="auto"/>
              <w:right w:val="single" w:sz="8" w:space="0" w:color="000000"/>
            </w:tcBorders>
            <w:shd w:val="clear" w:color="auto" w:fill="auto"/>
            <w:vAlign w:val="center"/>
            <w:hideMark/>
          </w:tcPr>
          <w:p w:rsidR="00074E52" w:rsidRPr="00074E52" w:rsidRDefault="00074E52" w:rsidP="00074E52">
            <w:r w:rsidRPr="00074E52">
              <w:t> 0</w:t>
            </w:r>
          </w:p>
        </w:tc>
        <w:tc>
          <w:tcPr>
            <w:tcW w:w="826" w:type="dxa"/>
            <w:tcBorders>
              <w:top w:val="nil"/>
              <w:left w:val="nil"/>
              <w:bottom w:val="single" w:sz="8" w:space="0" w:color="auto"/>
              <w:right w:val="single" w:sz="8" w:space="0" w:color="000000"/>
            </w:tcBorders>
            <w:shd w:val="clear" w:color="auto" w:fill="auto"/>
            <w:vAlign w:val="center"/>
            <w:hideMark/>
          </w:tcPr>
          <w:p w:rsidR="00074E52" w:rsidRPr="00074E52" w:rsidRDefault="00074E52" w:rsidP="00074E52">
            <w:r w:rsidRPr="00074E52">
              <w:t> 0</w:t>
            </w:r>
          </w:p>
        </w:tc>
        <w:tc>
          <w:tcPr>
            <w:tcW w:w="826" w:type="dxa"/>
            <w:tcBorders>
              <w:top w:val="nil"/>
              <w:left w:val="nil"/>
              <w:bottom w:val="single" w:sz="8" w:space="0" w:color="auto"/>
              <w:right w:val="single" w:sz="8" w:space="0" w:color="000000"/>
            </w:tcBorders>
            <w:shd w:val="clear" w:color="auto" w:fill="auto"/>
            <w:vAlign w:val="center"/>
            <w:hideMark/>
          </w:tcPr>
          <w:p w:rsidR="00074E52" w:rsidRPr="00074E52" w:rsidRDefault="00074E52" w:rsidP="00074E52">
            <w:r w:rsidRPr="00074E52">
              <w:t> 0</w:t>
            </w:r>
          </w:p>
        </w:tc>
        <w:tc>
          <w:tcPr>
            <w:tcW w:w="826" w:type="dxa"/>
            <w:tcBorders>
              <w:top w:val="nil"/>
              <w:left w:val="nil"/>
              <w:bottom w:val="single" w:sz="8" w:space="0" w:color="auto"/>
              <w:right w:val="single" w:sz="8" w:space="0" w:color="000000"/>
            </w:tcBorders>
            <w:shd w:val="clear" w:color="auto" w:fill="auto"/>
            <w:vAlign w:val="center"/>
            <w:hideMark/>
          </w:tcPr>
          <w:p w:rsidR="00074E52" w:rsidRPr="00074E52" w:rsidRDefault="00074E52" w:rsidP="00074E52">
            <w:r w:rsidRPr="00074E52">
              <w:t> 0</w:t>
            </w:r>
          </w:p>
        </w:tc>
        <w:tc>
          <w:tcPr>
            <w:tcW w:w="826" w:type="dxa"/>
            <w:tcBorders>
              <w:top w:val="nil"/>
              <w:left w:val="nil"/>
              <w:bottom w:val="single" w:sz="8" w:space="0" w:color="auto"/>
              <w:right w:val="single" w:sz="8" w:space="0" w:color="000000"/>
            </w:tcBorders>
            <w:shd w:val="clear" w:color="auto" w:fill="auto"/>
            <w:vAlign w:val="center"/>
            <w:hideMark/>
          </w:tcPr>
          <w:p w:rsidR="00074E52" w:rsidRPr="00074E52" w:rsidRDefault="00074E52" w:rsidP="00074E52">
            <w:r w:rsidRPr="00074E52">
              <w:t> 0</w:t>
            </w:r>
          </w:p>
        </w:tc>
        <w:tc>
          <w:tcPr>
            <w:tcW w:w="984" w:type="dxa"/>
            <w:tcBorders>
              <w:top w:val="single" w:sz="8" w:space="0" w:color="000000"/>
              <w:left w:val="nil"/>
              <w:bottom w:val="single" w:sz="8" w:space="0" w:color="auto"/>
              <w:right w:val="single" w:sz="8" w:space="0" w:color="000000"/>
            </w:tcBorders>
            <w:shd w:val="clear" w:color="auto" w:fill="auto"/>
            <w:vAlign w:val="center"/>
            <w:hideMark/>
          </w:tcPr>
          <w:p w:rsidR="00074E52" w:rsidRPr="00074E52" w:rsidRDefault="00074E52" w:rsidP="00074E52">
            <w:r w:rsidRPr="00074E52">
              <w:t> 0</w:t>
            </w:r>
          </w:p>
        </w:tc>
        <w:tc>
          <w:tcPr>
            <w:tcW w:w="992" w:type="dxa"/>
            <w:tcBorders>
              <w:top w:val="nil"/>
              <w:left w:val="nil"/>
              <w:bottom w:val="single" w:sz="8" w:space="0" w:color="auto"/>
              <w:right w:val="single" w:sz="8" w:space="0" w:color="000000"/>
            </w:tcBorders>
            <w:shd w:val="clear" w:color="auto" w:fill="auto"/>
            <w:vAlign w:val="center"/>
            <w:hideMark/>
          </w:tcPr>
          <w:p w:rsidR="00074E52" w:rsidRPr="00074E52" w:rsidRDefault="00074E52" w:rsidP="00074E52">
            <w:r w:rsidRPr="00074E52">
              <w:t> 0</w:t>
            </w:r>
          </w:p>
        </w:tc>
      </w:tr>
      <w:tr w:rsidR="00074E52" w:rsidRPr="00074E52" w:rsidTr="000E226E">
        <w:trPr>
          <w:trHeight w:val="420"/>
        </w:trPr>
        <w:tc>
          <w:tcPr>
            <w:tcW w:w="1739" w:type="dxa"/>
            <w:tcBorders>
              <w:top w:val="nil"/>
              <w:left w:val="single" w:sz="8" w:space="0" w:color="auto"/>
              <w:bottom w:val="single" w:sz="4" w:space="0" w:color="auto"/>
              <w:right w:val="single" w:sz="8" w:space="0" w:color="auto"/>
            </w:tcBorders>
            <w:shd w:val="clear" w:color="auto" w:fill="auto"/>
            <w:vAlign w:val="center"/>
            <w:hideMark/>
          </w:tcPr>
          <w:p w:rsidR="00074E52" w:rsidRPr="00074E52" w:rsidRDefault="00074E52" w:rsidP="00074E52">
            <w:r w:rsidRPr="00074E52">
              <w:lastRenderedPageBreak/>
              <w:t>Вывод мощности</w:t>
            </w:r>
          </w:p>
        </w:tc>
        <w:tc>
          <w:tcPr>
            <w:tcW w:w="985" w:type="dxa"/>
            <w:tcBorders>
              <w:top w:val="nil"/>
              <w:left w:val="nil"/>
              <w:bottom w:val="single" w:sz="4" w:space="0" w:color="auto"/>
              <w:right w:val="single" w:sz="8" w:space="0" w:color="auto"/>
            </w:tcBorders>
            <w:shd w:val="clear" w:color="auto" w:fill="auto"/>
            <w:vAlign w:val="center"/>
            <w:hideMark/>
          </w:tcPr>
          <w:p w:rsidR="00074E52" w:rsidRPr="00074E52" w:rsidRDefault="00074E52" w:rsidP="00074E52">
            <w:r w:rsidRPr="00074E52">
              <w:t>Гкал/ч</w:t>
            </w:r>
          </w:p>
        </w:tc>
        <w:tc>
          <w:tcPr>
            <w:tcW w:w="825" w:type="dxa"/>
            <w:tcBorders>
              <w:top w:val="nil"/>
              <w:left w:val="nil"/>
              <w:bottom w:val="single" w:sz="4" w:space="0" w:color="auto"/>
              <w:right w:val="single" w:sz="8" w:space="0" w:color="auto"/>
            </w:tcBorders>
            <w:shd w:val="clear" w:color="auto" w:fill="auto"/>
            <w:vAlign w:val="center"/>
            <w:hideMark/>
          </w:tcPr>
          <w:p w:rsidR="00074E52" w:rsidRPr="00074E52" w:rsidRDefault="00074E52" w:rsidP="00074E52">
            <w:r w:rsidRPr="00074E52">
              <w:t> 0</w:t>
            </w:r>
          </w:p>
        </w:tc>
        <w:tc>
          <w:tcPr>
            <w:tcW w:w="825" w:type="dxa"/>
            <w:tcBorders>
              <w:top w:val="nil"/>
              <w:left w:val="nil"/>
              <w:bottom w:val="single" w:sz="4" w:space="0" w:color="auto"/>
              <w:right w:val="single" w:sz="8" w:space="0" w:color="auto"/>
            </w:tcBorders>
            <w:shd w:val="clear" w:color="auto" w:fill="auto"/>
            <w:vAlign w:val="center"/>
            <w:hideMark/>
          </w:tcPr>
          <w:p w:rsidR="00074E52" w:rsidRPr="00074E52" w:rsidRDefault="00074E52" w:rsidP="00074E52">
            <w:r w:rsidRPr="00074E52">
              <w:t> 0</w:t>
            </w:r>
          </w:p>
        </w:tc>
        <w:tc>
          <w:tcPr>
            <w:tcW w:w="826" w:type="dxa"/>
            <w:tcBorders>
              <w:top w:val="nil"/>
              <w:left w:val="nil"/>
              <w:bottom w:val="single" w:sz="4" w:space="0" w:color="auto"/>
              <w:right w:val="single" w:sz="8" w:space="0" w:color="auto"/>
            </w:tcBorders>
            <w:shd w:val="clear" w:color="auto" w:fill="auto"/>
            <w:vAlign w:val="center"/>
            <w:hideMark/>
          </w:tcPr>
          <w:p w:rsidR="00074E52" w:rsidRPr="00074E52" w:rsidRDefault="00074E52" w:rsidP="00074E52">
            <w:r w:rsidRPr="00074E52">
              <w:t> 0</w:t>
            </w:r>
          </w:p>
        </w:tc>
        <w:tc>
          <w:tcPr>
            <w:tcW w:w="826" w:type="dxa"/>
            <w:tcBorders>
              <w:top w:val="nil"/>
              <w:left w:val="nil"/>
              <w:bottom w:val="single" w:sz="4" w:space="0" w:color="auto"/>
              <w:right w:val="single" w:sz="8" w:space="0" w:color="auto"/>
            </w:tcBorders>
            <w:shd w:val="clear" w:color="auto" w:fill="auto"/>
            <w:vAlign w:val="center"/>
            <w:hideMark/>
          </w:tcPr>
          <w:p w:rsidR="00074E52" w:rsidRPr="00074E52" w:rsidRDefault="00074E52" w:rsidP="00074E52">
            <w:r w:rsidRPr="00074E52">
              <w:t> 0</w:t>
            </w:r>
          </w:p>
        </w:tc>
        <w:tc>
          <w:tcPr>
            <w:tcW w:w="826" w:type="dxa"/>
            <w:tcBorders>
              <w:top w:val="nil"/>
              <w:left w:val="nil"/>
              <w:bottom w:val="single" w:sz="4" w:space="0" w:color="auto"/>
              <w:right w:val="single" w:sz="8" w:space="0" w:color="auto"/>
            </w:tcBorders>
            <w:shd w:val="clear" w:color="auto" w:fill="auto"/>
            <w:vAlign w:val="center"/>
            <w:hideMark/>
          </w:tcPr>
          <w:p w:rsidR="00074E52" w:rsidRPr="00074E52" w:rsidRDefault="00074E52" w:rsidP="00074E52">
            <w:r w:rsidRPr="00074E52">
              <w:t> 0</w:t>
            </w:r>
          </w:p>
        </w:tc>
        <w:tc>
          <w:tcPr>
            <w:tcW w:w="826" w:type="dxa"/>
            <w:tcBorders>
              <w:top w:val="nil"/>
              <w:left w:val="nil"/>
              <w:bottom w:val="single" w:sz="4" w:space="0" w:color="auto"/>
              <w:right w:val="single" w:sz="8" w:space="0" w:color="auto"/>
            </w:tcBorders>
            <w:shd w:val="clear" w:color="auto" w:fill="auto"/>
            <w:vAlign w:val="center"/>
            <w:hideMark/>
          </w:tcPr>
          <w:p w:rsidR="00074E52" w:rsidRPr="00074E52" w:rsidRDefault="00074E52" w:rsidP="00074E52">
            <w:r w:rsidRPr="00074E52">
              <w:t> 0</w:t>
            </w:r>
          </w:p>
        </w:tc>
        <w:tc>
          <w:tcPr>
            <w:tcW w:w="984" w:type="dxa"/>
            <w:tcBorders>
              <w:top w:val="single" w:sz="8" w:space="0" w:color="auto"/>
              <w:left w:val="nil"/>
              <w:bottom w:val="single" w:sz="4" w:space="0" w:color="auto"/>
              <w:right w:val="single" w:sz="8" w:space="0" w:color="000000"/>
            </w:tcBorders>
            <w:shd w:val="clear" w:color="auto" w:fill="auto"/>
            <w:vAlign w:val="center"/>
            <w:hideMark/>
          </w:tcPr>
          <w:p w:rsidR="00074E52" w:rsidRPr="00074E52" w:rsidRDefault="00074E52" w:rsidP="00074E52">
            <w:r w:rsidRPr="00074E52">
              <w:t> 0</w:t>
            </w:r>
          </w:p>
        </w:tc>
        <w:tc>
          <w:tcPr>
            <w:tcW w:w="992" w:type="dxa"/>
            <w:tcBorders>
              <w:top w:val="nil"/>
              <w:left w:val="nil"/>
              <w:bottom w:val="single" w:sz="4" w:space="0" w:color="auto"/>
              <w:right w:val="single" w:sz="8" w:space="0" w:color="auto"/>
            </w:tcBorders>
            <w:shd w:val="clear" w:color="auto" w:fill="auto"/>
            <w:vAlign w:val="center"/>
            <w:hideMark/>
          </w:tcPr>
          <w:p w:rsidR="00074E52" w:rsidRPr="00074E52" w:rsidRDefault="00074E52" w:rsidP="00074E52">
            <w:r w:rsidRPr="00074E52">
              <w:t>0,00</w:t>
            </w:r>
          </w:p>
        </w:tc>
      </w:tr>
      <w:tr w:rsidR="00074E52" w:rsidRPr="00074E52" w:rsidTr="000E226E">
        <w:trPr>
          <w:trHeight w:val="1032"/>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Средневзвешенный срок службы котлоагрегатов</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лет</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7,00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8,00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9,00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10,00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11,00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12,00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13,00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23,00</w:t>
            </w:r>
          </w:p>
        </w:tc>
      </w:tr>
      <w:tr w:rsidR="00074E52" w:rsidRPr="00074E52" w:rsidTr="000E226E">
        <w:trPr>
          <w:trHeight w:val="828"/>
        </w:trPr>
        <w:tc>
          <w:tcPr>
            <w:tcW w:w="1739"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Располагаемая мощность оборудования</w:t>
            </w:r>
          </w:p>
        </w:tc>
        <w:tc>
          <w:tcPr>
            <w:tcW w:w="985" w:type="dxa"/>
            <w:tcBorders>
              <w:top w:val="single" w:sz="4" w:space="0" w:color="auto"/>
              <w:left w:val="nil"/>
              <w:bottom w:val="single" w:sz="8" w:space="0" w:color="000000"/>
              <w:right w:val="single" w:sz="8" w:space="0" w:color="auto"/>
            </w:tcBorders>
            <w:shd w:val="clear" w:color="auto" w:fill="auto"/>
            <w:vAlign w:val="center"/>
            <w:hideMark/>
          </w:tcPr>
          <w:p w:rsidR="00074E52" w:rsidRPr="00074E52" w:rsidRDefault="00074E52" w:rsidP="00074E52">
            <w:r w:rsidRPr="00074E52">
              <w:t>Гкал/ч</w:t>
            </w:r>
          </w:p>
        </w:tc>
        <w:tc>
          <w:tcPr>
            <w:tcW w:w="825" w:type="dxa"/>
            <w:tcBorders>
              <w:top w:val="single" w:sz="4" w:space="0" w:color="auto"/>
              <w:left w:val="nil"/>
              <w:bottom w:val="single" w:sz="8" w:space="0" w:color="auto"/>
              <w:right w:val="single" w:sz="8" w:space="0" w:color="auto"/>
            </w:tcBorders>
            <w:shd w:val="clear" w:color="auto" w:fill="auto"/>
            <w:vAlign w:val="center"/>
            <w:hideMark/>
          </w:tcPr>
          <w:p w:rsidR="00074E52" w:rsidRPr="00074E52" w:rsidRDefault="00074E52" w:rsidP="00074E52">
            <w:r w:rsidRPr="00074E52">
              <w:t>6,58</w:t>
            </w:r>
          </w:p>
        </w:tc>
        <w:tc>
          <w:tcPr>
            <w:tcW w:w="825"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6,58</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6,58</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6,58</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6,58</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6,58</w:t>
            </w:r>
          </w:p>
        </w:tc>
        <w:tc>
          <w:tcPr>
            <w:tcW w:w="984"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6,58</w:t>
            </w:r>
          </w:p>
        </w:tc>
        <w:tc>
          <w:tcPr>
            <w:tcW w:w="992"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6,58</w:t>
            </w:r>
          </w:p>
        </w:tc>
      </w:tr>
      <w:tr w:rsidR="00074E52" w:rsidRPr="00074E52" w:rsidTr="000E226E">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Собственные нужды</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Гкал/ч</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0,10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0,10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0,10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0,10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0,10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0,10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0,10</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0,10</w:t>
            </w:r>
          </w:p>
        </w:tc>
      </w:tr>
      <w:tr w:rsidR="00074E52" w:rsidRPr="00074E52" w:rsidTr="000E226E">
        <w:trPr>
          <w:trHeight w:val="828"/>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Потери мощности в тепловой сети</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Гкал/ч</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0,75</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0,75</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0,75</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0,75</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0,75</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0,75</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0,75</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0,10</w:t>
            </w:r>
          </w:p>
        </w:tc>
      </w:tr>
      <w:tr w:rsidR="00074E52" w:rsidRPr="00074E52" w:rsidTr="000E226E">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Хозяйственные нужды</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Гкал/ч</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0,75</w:t>
            </w:r>
          </w:p>
        </w:tc>
      </w:tr>
      <w:tr w:rsidR="00074E52" w:rsidRPr="00074E52" w:rsidTr="000E226E">
        <w:trPr>
          <w:trHeight w:val="1032"/>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Расчетная присоединенная тепловая нагрузка, в том числе:</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Гкал/ч</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1,04</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1,04</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1,04</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1,04</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1,04</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1,04</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1,04</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r>
      <w:tr w:rsidR="00074E52" w:rsidRPr="00074E52" w:rsidTr="000E226E">
        <w:trPr>
          <w:trHeight w:val="30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Отопление</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Гкал/ч</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1,04</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1,04</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1,04</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1,04</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1,04</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1,04</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1,04</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1,04</w:t>
            </w:r>
          </w:p>
        </w:tc>
      </w:tr>
      <w:tr w:rsidR="00074E52" w:rsidRPr="00074E52" w:rsidTr="000E226E">
        <w:trPr>
          <w:trHeight w:val="30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Вентиляция</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Гкал/ч</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r>
      <w:tr w:rsidR="00074E52" w:rsidRPr="00074E52" w:rsidTr="000E226E">
        <w:trPr>
          <w:trHeight w:val="30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ГВС</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Гкал/ч</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r>
      <w:tr w:rsidR="00074E52" w:rsidRPr="00074E52" w:rsidTr="000E226E">
        <w:trPr>
          <w:trHeight w:val="828"/>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Резерв (+)/дефицит (-) тепловой мощности</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Гкал/ч</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2,67</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2,67</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2,67</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2,67</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2,67</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2,67</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2,67</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2,67</w:t>
            </w:r>
          </w:p>
        </w:tc>
      </w:tr>
      <w:tr w:rsidR="00074E52" w:rsidRPr="00074E52" w:rsidTr="000E226E">
        <w:trPr>
          <w:trHeight w:val="1032"/>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Доля резерва (от установленной мощности)</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 </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0,71</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0,71</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0,71</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0,71</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0,71</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0,71</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0,71</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0,71</w:t>
            </w:r>
          </w:p>
        </w:tc>
      </w:tr>
      <w:tr w:rsidR="00074E52" w:rsidRPr="00074E52" w:rsidTr="000E226E">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Тепловая энергия</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 </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 </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 </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 </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 </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 </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 </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 </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 </w:t>
            </w:r>
          </w:p>
        </w:tc>
      </w:tr>
      <w:tr w:rsidR="00074E52" w:rsidRPr="00074E52" w:rsidTr="000E226E">
        <w:trPr>
          <w:trHeight w:val="624"/>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Выработано тепловой энергии</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Гкал</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6119,730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6119,730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6119,730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6119,730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6119,730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6119,730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6119,730</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6119,730</w:t>
            </w:r>
          </w:p>
        </w:tc>
      </w:tr>
      <w:tr w:rsidR="00074E52" w:rsidRPr="00074E52" w:rsidTr="000E226E">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 xml:space="preserve">Собственные нужды </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Гкал</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 199,49</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 199,49</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 199,49</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 199,49</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 199,49</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 199,49</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 199,49</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199,49</w:t>
            </w:r>
          </w:p>
        </w:tc>
      </w:tr>
      <w:tr w:rsidR="00074E52" w:rsidRPr="00074E52" w:rsidTr="000E226E">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lastRenderedPageBreak/>
              <w:t>Отпущено в сеть</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Гкал</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5920,231</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5920,231</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5920,231</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5920,231</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5920,231</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5920,231</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5920,231</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6499,24</w:t>
            </w:r>
          </w:p>
        </w:tc>
      </w:tr>
      <w:tr w:rsidR="00074E52" w:rsidRPr="00074E52" w:rsidTr="000E226E">
        <w:trPr>
          <w:trHeight w:val="828"/>
        </w:trPr>
        <w:tc>
          <w:tcPr>
            <w:tcW w:w="1739" w:type="dxa"/>
            <w:tcBorders>
              <w:top w:val="nil"/>
              <w:left w:val="single" w:sz="8" w:space="0" w:color="000000"/>
              <w:bottom w:val="single" w:sz="8" w:space="0" w:color="auto"/>
              <w:right w:val="single" w:sz="8" w:space="0" w:color="000000"/>
            </w:tcBorders>
            <w:shd w:val="clear" w:color="auto" w:fill="auto"/>
            <w:vAlign w:val="center"/>
            <w:hideMark/>
          </w:tcPr>
          <w:p w:rsidR="00074E52" w:rsidRPr="00074E52" w:rsidRDefault="00074E52" w:rsidP="00074E52">
            <w:r w:rsidRPr="00074E52">
              <w:t>Потери при передаче по тепловым сетям</w:t>
            </w:r>
          </w:p>
        </w:tc>
        <w:tc>
          <w:tcPr>
            <w:tcW w:w="98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Гкал</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764,601</w:t>
            </w:r>
          </w:p>
        </w:tc>
        <w:tc>
          <w:tcPr>
            <w:tcW w:w="825" w:type="dxa"/>
            <w:tcBorders>
              <w:top w:val="nil"/>
              <w:left w:val="nil"/>
              <w:bottom w:val="single" w:sz="8" w:space="0" w:color="auto"/>
              <w:right w:val="single" w:sz="8" w:space="0" w:color="000000"/>
            </w:tcBorders>
            <w:shd w:val="clear" w:color="auto" w:fill="auto"/>
            <w:vAlign w:val="center"/>
            <w:hideMark/>
          </w:tcPr>
          <w:p w:rsidR="00074E52" w:rsidRPr="00074E52" w:rsidRDefault="00074E52" w:rsidP="00074E52">
            <w:r w:rsidRPr="00074E52">
              <w:t>764,601</w:t>
            </w:r>
          </w:p>
        </w:tc>
        <w:tc>
          <w:tcPr>
            <w:tcW w:w="826" w:type="dxa"/>
            <w:tcBorders>
              <w:top w:val="nil"/>
              <w:left w:val="nil"/>
              <w:bottom w:val="single" w:sz="8" w:space="0" w:color="auto"/>
              <w:right w:val="single" w:sz="8" w:space="0" w:color="000000"/>
            </w:tcBorders>
            <w:shd w:val="clear" w:color="auto" w:fill="auto"/>
            <w:vAlign w:val="center"/>
            <w:hideMark/>
          </w:tcPr>
          <w:p w:rsidR="00074E52" w:rsidRPr="00074E52" w:rsidRDefault="00074E52" w:rsidP="00074E52">
            <w:r w:rsidRPr="00074E52">
              <w:t>764,601</w:t>
            </w:r>
          </w:p>
        </w:tc>
        <w:tc>
          <w:tcPr>
            <w:tcW w:w="826" w:type="dxa"/>
            <w:tcBorders>
              <w:top w:val="nil"/>
              <w:left w:val="nil"/>
              <w:bottom w:val="single" w:sz="8" w:space="0" w:color="auto"/>
              <w:right w:val="single" w:sz="8" w:space="0" w:color="000000"/>
            </w:tcBorders>
            <w:shd w:val="clear" w:color="auto" w:fill="auto"/>
            <w:vAlign w:val="center"/>
            <w:hideMark/>
          </w:tcPr>
          <w:p w:rsidR="00074E52" w:rsidRPr="00074E52" w:rsidRDefault="00074E52" w:rsidP="00074E52">
            <w:r w:rsidRPr="00074E52">
              <w:t>764,601</w:t>
            </w:r>
          </w:p>
        </w:tc>
        <w:tc>
          <w:tcPr>
            <w:tcW w:w="826" w:type="dxa"/>
            <w:tcBorders>
              <w:top w:val="nil"/>
              <w:left w:val="nil"/>
              <w:bottom w:val="single" w:sz="8" w:space="0" w:color="auto"/>
              <w:right w:val="single" w:sz="8" w:space="0" w:color="000000"/>
            </w:tcBorders>
            <w:shd w:val="clear" w:color="auto" w:fill="auto"/>
            <w:vAlign w:val="center"/>
            <w:hideMark/>
          </w:tcPr>
          <w:p w:rsidR="00074E52" w:rsidRPr="00074E52" w:rsidRDefault="00074E52" w:rsidP="00074E52">
            <w:r w:rsidRPr="00074E52">
              <w:t>764,601</w:t>
            </w:r>
          </w:p>
        </w:tc>
        <w:tc>
          <w:tcPr>
            <w:tcW w:w="826" w:type="dxa"/>
            <w:tcBorders>
              <w:top w:val="nil"/>
              <w:left w:val="nil"/>
              <w:bottom w:val="single" w:sz="8" w:space="0" w:color="auto"/>
              <w:right w:val="single" w:sz="8" w:space="0" w:color="000000"/>
            </w:tcBorders>
            <w:shd w:val="clear" w:color="auto" w:fill="auto"/>
            <w:vAlign w:val="center"/>
            <w:hideMark/>
          </w:tcPr>
          <w:p w:rsidR="00074E52" w:rsidRPr="00074E52" w:rsidRDefault="00074E52" w:rsidP="00074E52">
            <w:r w:rsidRPr="00074E52">
              <w:t>764,601</w:t>
            </w:r>
          </w:p>
        </w:tc>
        <w:tc>
          <w:tcPr>
            <w:tcW w:w="984" w:type="dxa"/>
            <w:tcBorders>
              <w:top w:val="single" w:sz="8" w:space="0" w:color="000000"/>
              <w:left w:val="nil"/>
              <w:bottom w:val="single" w:sz="8" w:space="0" w:color="auto"/>
              <w:right w:val="single" w:sz="8" w:space="0" w:color="000000"/>
            </w:tcBorders>
            <w:shd w:val="clear" w:color="auto" w:fill="auto"/>
            <w:vAlign w:val="center"/>
            <w:hideMark/>
          </w:tcPr>
          <w:p w:rsidR="00074E52" w:rsidRPr="00074E52" w:rsidRDefault="00074E52" w:rsidP="00074E52">
            <w:r w:rsidRPr="00074E52">
              <w:t>764,601</w:t>
            </w:r>
          </w:p>
        </w:tc>
        <w:tc>
          <w:tcPr>
            <w:tcW w:w="992" w:type="dxa"/>
            <w:tcBorders>
              <w:top w:val="nil"/>
              <w:left w:val="nil"/>
              <w:bottom w:val="single" w:sz="8" w:space="0" w:color="auto"/>
              <w:right w:val="single" w:sz="8" w:space="0" w:color="000000"/>
            </w:tcBorders>
            <w:shd w:val="clear" w:color="auto" w:fill="auto"/>
            <w:vAlign w:val="center"/>
            <w:hideMark/>
          </w:tcPr>
          <w:p w:rsidR="00074E52" w:rsidRPr="00074E52" w:rsidRDefault="00074E52" w:rsidP="00074E52">
            <w:r w:rsidRPr="00074E52">
              <w:t>764,601</w:t>
            </w:r>
          </w:p>
        </w:tc>
      </w:tr>
      <w:tr w:rsidR="00074E52" w:rsidRPr="00074E52" w:rsidTr="000E226E">
        <w:trPr>
          <w:trHeight w:val="300"/>
        </w:trPr>
        <w:tc>
          <w:tcPr>
            <w:tcW w:w="1739" w:type="dxa"/>
            <w:tcBorders>
              <w:top w:val="nil"/>
              <w:left w:val="single" w:sz="8" w:space="0" w:color="auto"/>
              <w:bottom w:val="single" w:sz="8" w:space="0" w:color="auto"/>
              <w:right w:val="single" w:sz="8" w:space="0" w:color="auto"/>
            </w:tcBorders>
            <w:shd w:val="clear" w:color="auto" w:fill="auto"/>
            <w:vAlign w:val="center"/>
            <w:hideMark/>
          </w:tcPr>
          <w:p w:rsidR="00074E52" w:rsidRPr="00074E52" w:rsidRDefault="00074E52" w:rsidP="00074E52">
            <w:r w:rsidRPr="00074E52">
              <w:t>То же в %</w:t>
            </w:r>
          </w:p>
        </w:tc>
        <w:tc>
          <w:tcPr>
            <w:tcW w:w="98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12,49</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12,49</w:t>
            </w:r>
          </w:p>
        </w:tc>
        <w:tc>
          <w:tcPr>
            <w:tcW w:w="826"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12,49</w:t>
            </w:r>
          </w:p>
        </w:tc>
        <w:tc>
          <w:tcPr>
            <w:tcW w:w="826"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12,49</w:t>
            </w:r>
          </w:p>
        </w:tc>
        <w:tc>
          <w:tcPr>
            <w:tcW w:w="826"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12,49</w:t>
            </w:r>
          </w:p>
        </w:tc>
        <w:tc>
          <w:tcPr>
            <w:tcW w:w="826"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12,49</w:t>
            </w:r>
          </w:p>
        </w:tc>
        <w:tc>
          <w:tcPr>
            <w:tcW w:w="984" w:type="dxa"/>
            <w:tcBorders>
              <w:top w:val="single" w:sz="8" w:space="0" w:color="auto"/>
              <w:left w:val="nil"/>
              <w:bottom w:val="single" w:sz="8" w:space="0" w:color="auto"/>
              <w:right w:val="single" w:sz="8" w:space="0" w:color="000000"/>
            </w:tcBorders>
            <w:shd w:val="clear" w:color="auto" w:fill="auto"/>
            <w:vAlign w:val="center"/>
            <w:hideMark/>
          </w:tcPr>
          <w:p w:rsidR="00074E52" w:rsidRPr="00074E52" w:rsidRDefault="00074E52" w:rsidP="00074E52">
            <w:r w:rsidRPr="00074E52">
              <w:t>12,49</w:t>
            </w:r>
          </w:p>
        </w:tc>
        <w:tc>
          <w:tcPr>
            <w:tcW w:w="992"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12,49</w:t>
            </w:r>
          </w:p>
        </w:tc>
      </w:tr>
      <w:tr w:rsidR="00074E52" w:rsidRPr="00074E52" w:rsidTr="000E226E">
        <w:trPr>
          <w:trHeight w:val="828"/>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Полезный отпуск тепловой энергии</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Гкал</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5155,630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5155,630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5155,630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5155,630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5155,630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5155,630</w:t>
            </w:r>
          </w:p>
        </w:tc>
        <w:tc>
          <w:tcPr>
            <w:tcW w:w="984" w:type="dxa"/>
            <w:tcBorders>
              <w:top w:val="single" w:sz="8"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5155,630</w:t>
            </w:r>
          </w:p>
        </w:tc>
        <w:tc>
          <w:tcPr>
            <w:tcW w:w="992"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5155,630</w:t>
            </w:r>
          </w:p>
        </w:tc>
      </w:tr>
      <w:tr w:rsidR="00074E52" w:rsidRPr="00074E52" w:rsidTr="000E226E">
        <w:trPr>
          <w:trHeight w:val="1032"/>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Затрачено топлива на выработку тепловой энергии</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 н.т.</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 2039,26</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 2039,26</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 2039,26</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 2039,26</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 2039,26</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 2039,26</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 2039,26</w:t>
            </w:r>
          </w:p>
        </w:tc>
        <w:tc>
          <w:tcPr>
            <w:tcW w:w="992"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2039,26</w:t>
            </w:r>
          </w:p>
        </w:tc>
      </w:tr>
      <w:tr w:rsidR="00074E52" w:rsidRPr="00074E52" w:rsidTr="000E226E">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Средневзвешенный НУР</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кг у.т/Гкал</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250,90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250,90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250,90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250,90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250,90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250,90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250,90</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250,90</w:t>
            </w:r>
          </w:p>
        </w:tc>
      </w:tr>
      <w:tr w:rsidR="00074E52" w:rsidRPr="00074E52" w:rsidTr="000E226E">
        <w:trPr>
          <w:trHeight w:val="828"/>
        </w:trPr>
        <w:tc>
          <w:tcPr>
            <w:tcW w:w="1739" w:type="dxa"/>
            <w:tcBorders>
              <w:top w:val="nil"/>
              <w:left w:val="single" w:sz="8" w:space="0" w:color="000000"/>
              <w:bottom w:val="single" w:sz="4" w:space="0" w:color="auto"/>
              <w:right w:val="single" w:sz="8" w:space="0" w:color="000000"/>
            </w:tcBorders>
            <w:shd w:val="clear" w:color="auto" w:fill="auto"/>
            <w:vAlign w:val="center"/>
            <w:hideMark/>
          </w:tcPr>
          <w:p w:rsidR="00074E52" w:rsidRPr="00074E52" w:rsidRDefault="00074E52" w:rsidP="00074E52">
            <w:r w:rsidRPr="00074E52">
              <w:t>Средневзвешенный КПД котлоагрегатов</w:t>
            </w:r>
          </w:p>
        </w:tc>
        <w:tc>
          <w:tcPr>
            <w:tcW w:w="985" w:type="dxa"/>
            <w:tcBorders>
              <w:top w:val="nil"/>
              <w:left w:val="nil"/>
              <w:bottom w:val="single" w:sz="4" w:space="0" w:color="auto"/>
              <w:right w:val="single" w:sz="8" w:space="0" w:color="auto"/>
            </w:tcBorders>
            <w:shd w:val="clear" w:color="auto" w:fill="auto"/>
            <w:vAlign w:val="center"/>
            <w:hideMark/>
          </w:tcPr>
          <w:p w:rsidR="00074E52" w:rsidRPr="00074E52" w:rsidRDefault="00074E52" w:rsidP="00074E52">
            <w:r w:rsidRPr="00074E52">
              <w:t>%</w:t>
            </w:r>
          </w:p>
        </w:tc>
        <w:tc>
          <w:tcPr>
            <w:tcW w:w="825" w:type="dxa"/>
            <w:tcBorders>
              <w:top w:val="nil"/>
              <w:left w:val="nil"/>
              <w:bottom w:val="single" w:sz="4" w:space="0" w:color="auto"/>
              <w:right w:val="single" w:sz="8" w:space="0" w:color="auto"/>
            </w:tcBorders>
            <w:shd w:val="clear" w:color="auto" w:fill="auto"/>
            <w:vAlign w:val="center"/>
            <w:hideMark/>
          </w:tcPr>
          <w:p w:rsidR="00074E52" w:rsidRPr="00074E52" w:rsidRDefault="00074E52" w:rsidP="00074E52">
            <w:r w:rsidRPr="00074E52">
              <w:t> 78,4</w:t>
            </w:r>
          </w:p>
        </w:tc>
        <w:tc>
          <w:tcPr>
            <w:tcW w:w="825" w:type="dxa"/>
            <w:tcBorders>
              <w:top w:val="nil"/>
              <w:left w:val="nil"/>
              <w:bottom w:val="single" w:sz="4" w:space="0" w:color="auto"/>
              <w:right w:val="single" w:sz="8" w:space="0" w:color="000000"/>
            </w:tcBorders>
            <w:shd w:val="clear" w:color="auto" w:fill="auto"/>
            <w:vAlign w:val="center"/>
            <w:hideMark/>
          </w:tcPr>
          <w:p w:rsidR="00074E52" w:rsidRPr="00074E52" w:rsidRDefault="00074E52" w:rsidP="00074E52">
            <w:r w:rsidRPr="00074E52">
              <w:t> 78,4</w:t>
            </w:r>
          </w:p>
        </w:tc>
        <w:tc>
          <w:tcPr>
            <w:tcW w:w="826" w:type="dxa"/>
            <w:tcBorders>
              <w:top w:val="nil"/>
              <w:left w:val="nil"/>
              <w:bottom w:val="single" w:sz="4" w:space="0" w:color="auto"/>
              <w:right w:val="single" w:sz="8" w:space="0" w:color="000000"/>
            </w:tcBorders>
            <w:shd w:val="clear" w:color="auto" w:fill="auto"/>
            <w:vAlign w:val="center"/>
            <w:hideMark/>
          </w:tcPr>
          <w:p w:rsidR="00074E52" w:rsidRPr="00074E52" w:rsidRDefault="00074E52" w:rsidP="00074E52">
            <w:r w:rsidRPr="00074E52">
              <w:t> 78,4</w:t>
            </w:r>
          </w:p>
        </w:tc>
        <w:tc>
          <w:tcPr>
            <w:tcW w:w="826" w:type="dxa"/>
            <w:tcBorders>
              <w:top w:val="nil"/>
              <w:left w:val="nil"/>
              <w:bottom w:val="single" w:sz="4" w:space="0" w:color="auto"/>
              <w:right w:val="single" w:sz="8" w:space="0" w:color="000000"/>
            </w:tcBorders>
            <w:shd w:val="clear" w:color="auto" w:fill="auto"/>
            <w:vAlign w:val="center"/>
            <w:hideMark/>
          </w:tcPr>
          <w:p w:rsidR="00074E52" w:rsidRPr="00074E52" w:rsidRDefault="00074E52" w:rsidP="00074E52">
            <w:r w:rsidRPr="00074E52">
              <w:t> 78,4</w:t>
            </w:r>
          </w:p>
        </w:tc>
        <w:tc>
          <w:tcPr>
            <w:tcW w:w="826" w:type="dxa"/>
            <w:tcBorders>
              <w:top w:val="nil"/>
              <w:left w:val="nil"/>
              <w:bottom w:val="single" w:sz="4" w:space="0" w:color="auto"/>
              <w:right w:val="single" w:sz="8" w:space="0" w:color="000000"/>
            </w:tcBorders>
            <w:shd w:val="clear" w:color="auto" w:fill="auto"/>
            <w:vAlign w:val="center"/>
            <w:hideMark/>
          </w:tcPr>
          <w:p w:rsidR="00074E52" w:rsidRPr="00074E52" w:rsidRDefault="00074E52" w:rsidP="00074E52">
            <w:r w:rsidRPr="00074E52">
              <w:t> 78,4</w:t>
            </w:r>
          </w:p>
        </w:tc>
        <w:tc>
          <w:tcPr>
            <w:tcW w:w="826" w:type="dxa"/>
            <w:tcBorders>
              <w:top w:val="nil"/>
              <w:left w:val="nil"/>
              <w:bottom w:val="single" w:sz="4" w:space="0" w:color="auto"/>
              <w:right w:val="single" w:sz="8" w:space="0" w:color="000000"/>
            </w:tcBorders>
            <w:shd w:val="clear" w:color="auto" w:fill="auto"/>
            <w:vAlign w:val="center"/>
            <w:hideMark/>
          </w:tcPr>
          <w:p w:rsidR="00074E52" w:rsidRPr="00074E52" w:rsidRDefault="00074E52" w:rsidP="00074E52">
            <w:r w:rsidRPr="00074E52">
              <w:t> 78,4</w:t>
            </w:r>
          </w:p>
        </w:tc>
        <w:tc>
          <w:tcPr>
            <w:tcW w:w="984" w:type="dxa"/>
            <w:tcBorders>
              <w:top w:val="single" w:sz="8" w:space="0" w:color="000000"/>
              <w:left w:val="nil"/>
              <w:bottom w:val="single" w:sz="4" w:space="0" w:color="auto"/>
              <w:right w:val="single" w:sz="8" w:space="0" w:color="000000"/>
            </w:tcBorders>
            <w:shd w:val="clear" w:color="auto" w:fill="auto"/>
            <w:vAlign w:val="center"/>
            <w:hideMark/>
          </w:tcPr>
          <w:p w:rsidR="00074E52" w:rsidRPr="00074E52" w:rsidRDefault="00074E52" w:rsidP="00074E52">
            <w:r w:rsidRPr="00074E52">
              <w:t> 78,4</w:t>
            </w:r>
          </w:p>
        </w:tc>
        <w:tc>
          <w:tcPr>
            <w:tcW w:w="992" w:type="dxa"/>
            <w:tcBorders>
              <w:top w:val="nil"/>
              <w:left w:val="nil"/>
              <w:bottom w:val="single" w:sz="4" w:space="0" w:color="auto"/>
              <w:right w:val="single" w:sz="8" w:space="0" w:color="000000"/>
            </w:tcBorders>
            <w:shd w:val="clear" w:color="auto" w:fill="auto"/>
            <w:vAlign w:val="center"/>
            <w:hideMark/>
          </w:tcPr>
          <w:p w:rsidR="00074E52" w:rsidRPr="00074E52" w:rsidRDefault="00074E52" w:rsidP="00074E52">
            <w:r w:rsidRPr="00074E52">
              <w:t>78,40</w:t>
            </w:r>
          </w:p>
        </w:tc>
      </w:tr>
      <w:tr w:rsidR="00074E52" w:rsidRPr="00074E52" w:rsidTr="000E226E">
        <w:trPr>
          <w:trHeight w:val="828"/>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Затраты на выработку тепловой энергии</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 тыс.руб</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15131,00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20723,23</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22084,67</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23146,75</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24209,01</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25257,79</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26290,16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23944,27</w:t>
            </w:r>
          </w:p>
        </w:tc>
      </w:tr>
      <w:tr w:rsidR="00074E52" w:rsidRPr="00074E52" w:rsidTr="000E226E">
        <w:trPr>
          <w:trHeight w:val="624"/>
        </w:trPr>
        <w:tc>
          <w:tcPr>
            <w:tcW w:w="1739"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Сырье, основные материалы</w:t>
            </w:r>
          </w:p>
        </w:tc>
        <w:tc>
          <w:tcPr>
            <w:tcW w:w="985" w:type="dxa"/>
            <w:tcBorders>
              <w:top w:val="single" w:sz="4" w:space="0" w:color="auto"/>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single" w:sz="4" w:space="0" w:color="auto"/>
              <w:left w:val="nil"/>
              <w:bottom w:val="single" w:sz="8" w:space="0" w:color="auto"/>
              <w:right w:val="single" w:sz="8" w:space="0" w:color="auto"/>
            </w:tcBorders>
            <w:shd w:val="clear" w:color="auto" w:fill="auto"/>
            <w:vAlign w:val="center"/>
            <w:hideMark/>
          </w:tcPr>
          <w:p w:rsidR="00074E52" w:rsidRPr="00074E52" w:rsidRDefault="00074E52" w:rsidP="00074E52">
            <w:r w:rsidRPr="00074E52">
              <w:t>463,00</w:t>
            </w:r>
          </w:p>
        </w:tc>
        <w:tc>
          <w:tcPr>
            <w:tcW w:w="825"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483,37</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504,64</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526,84</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550,03</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574,23</w:t>
            </w:r>
          </w:p>
        </w:tc>
        <w:tc>
          <w:tcPr>
            <w:tcW w:w="984"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599,49</w:t>
            </w:r>
          </w:p>
        </w:tc>
        <w:tc>
          <w:tcPr>
            <w:tcW w:w="992"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599,49</w:t>
            </w:r>
          </w:p>
        </w:tc>
      </w:tr>
      <w:tr w:rsidR="00074E52" w:rsidRPr="00074E52" w:rsidTr="000E226E">
        <w:trPr>
          <w:trHeight w:val="828"/>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Вспомогательные материалы, в том числе:</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r>
      <w:tr w:rsidR="00074E52" w:rsidRPr="00074E52" w:rsidTr="000E226E">
        <w:trPr>
          <w:trHeight w:val="1032"/>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материалы на эксплуатацию, в том числе:</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13,20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13,78</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14,39</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15,02</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15,68</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16,37</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16,37</w:t>
            </w:r>
          </w:p>
        </w:tc>
      </w:tr>
      <w:tr w:rsidR="00074E52" w:rsidRPr="00074E52" w:rsidTr="000E226E">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материалы на ремонт</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 0,00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13,20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13,78</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14,39</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15,02</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15,68</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16,37</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16,37</w:t>
            </w:r>
          </w:p>
        </w:tc>
      </w:tr>
      <w:tr w:rsidR="00074E52" w:rsidRPr="00074E52" w:rsidTr="000E226E">
        <w:trPr>
          <w:trHeight w:val="624"/>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вода на технологические цели</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1,59</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1,66</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1,73</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1,81</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1,89</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1,97</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1,97</w:t>
            </w:r>
          </w:p>
        </w:tc>
      </w:tr>
      <w:tr w:rsidR="00074E52" w:rsidRPr="00074E52" w:rsidTr="000E226E">
        <w:trPr>
          <w:trHeight w:val="828"/>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 xml:space="preserve">плата за пользование </w:t>
            </w:r>
            <w:r w:rsidRPr="00074E52">
              <w:lastRenderedPageBreak/>
              <w:t>водными объектами</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lastRenderedPageBreak/>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r>
      <w:tr w:rsidR="00074E52" w:rsidRPr="00074E52" w:rsidTr="000E226E">
        <w:trPr>
          <w:trHeight w:val="1032"/>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Работы и услуги производственного характера</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774,10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116,90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122,04</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127,41</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133,02</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138,87</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144,98</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144,98</w:t>
            </w:r>
          </w:p>
        </w:tc>
      </w:tr>
      <w:tr w:rsidR="00074E52" w:rsidRPr="00074E52" w:rsidTr="000E226E">
        <w:trPr>
          <w:trHeight w:val="828"/>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в том числе услуги по подрядному ремонту</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774,10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116,90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122,04</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127,41</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133,02</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138,87</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144,98</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144,98</w:t>
            </w:r>
          </w:p>
        </w:tc>
      </w:tr>
      <w:tr w:rsidR="00074E52" w:rsidRPr="00074E52" w:rsidTr="000E226E">
        <w:trPr>
          <w:trHeight w:val="420"/>
        </w:trPr>
        <w:tc>
          <w:tcPr>
            <w:tcW w:w="1739" w:type="dxa"/>
            <w:tcBorders>
              <w:top w:val="nil"/>
              <w:left w:val="single" w:sz="8" w:space="0" w:color="000000"/>
              <w:bottom w:val="single" w:sz="4" w:space="0" w:color="auto"/>
              <w:right w:val="single" w:sz="8" w:space="0" w:color="000000"/>
            </w:tcBorders>
            <w:shd w:val="clear" w:color="auto" w:fill="auto"/>
            <w:vAlign w:val="center"/>
            <w:hideMark/>
          </w:tcPr>
          <w:p w:rsidR="00074E52" w:rsidRPr="00074E52" w:rsidRDefault="00074E52" w:rsidP="00074E52">
            <w:r w:rsidRPr="00074E52">
              <w:t>услуги транспорта</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376,40</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392,96</w:t>
            </w:r>
          </w:p>
        </w:tc>
        <w:tc>
          <w:tcPr>
            <w:tcW w:w="826"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410,25</w:t>
            </w:r>
          </w:p>
        </w:tc>
        <w:tc>
          <w:tcPr>
            <w:tcW w:w="826"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428,30</w:t>
            </w:r>
          </w:p>
        </w:tc>
        <w:tc>
          <w:tcPr>
            <w:tcW w:w="826"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447,15</w:t>
            </w:r>
          </w:p>
        </w:tc>
        <w:tc>
          <w:tcPr>
            <w:tcW w:w="826"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466,82</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487,36</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487,36</w:t>
            </w:r>
          </w:p>
        </w:tc>
      </w:tr>
      <w:tr w:rsidR="00074E52" w:rsidRPr="00074E52" w:rsidTr="000E226E">
        <w:trPr>
          <w:trHeight w:val="300"/>
        </w:trPr>
        <w:tc>
          <w:tcPr>
            <w:tcW w:w="1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E52" w:rsidRPr="00074E52" w:rsidRDefault="00074E52" w:rsidP="00074E52">
            <w:r w:rsidRPr="00074E52">
              <w:t>услуги связи</w:t>
            </w:r>
          </w:p>
        </w:tc>
        <w:tc>
          <w:tcPr>
            <w:tcW w:w="985" w:type="dxa"/>
            <w:tcBorders>
              <w:top w:val="nil"/>
              <w:left w:val="single" w:sz="4" w:space="0" w:color="auto"/>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29,30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24,00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25,06</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26,16</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27,31</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28,51</w:t>
            </w:r>
          </w:p>
        </w:tc>
        <w:tc>
          <w:tcPr>
            <w:tcW w:w="984"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29,77</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 </w:t>
            </w:r>
          </w:p>
          <w:p w:rsidR="00074E52" w:rsidRPr="00074E52" w:rsidRDefault="00074E52" w:rsidP="00074E52">
            <w:r w:rsidRPr="00074E52">
              <w:t>29,77</w:t>
            </w:r>
          </w:p>
        </w:tc>
      </w:tr>
      <w:tr w:rsidR="00074E52" w:rsidRPr="00074E52" w:rsidTr="000E226E">
        <w:trPr>
          <w:trHeight w:val="624"/>
        </w:trPr>
        <w:tc>
          <w:tcPr>
            <w:tcW w:w="1739"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услуги водоснабжения</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r>
      <w:tr w:rsidR="00074E52" w:rsidRPr="00074E52" w:rsidTr="000E226E">
        <w:trPr>
          <w:trHeight w:val="624"/>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услуги по пуско-наладке</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r>
      <w:tr w:rsidR="00074E52" w:rsidRPr="00074E52" w:rsidTr="000E226E">
        <w:trPr>
          <w:trHeight w:val="624"/>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расходы по испытаниям и опытам</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r>
      <w:tr w:rsidR="00074E52" w:rsidRPr="00074E52" w:rsidTr="000E226E">
        <w:trPr>
          <w:trHeight w:val="624"/>
        </w:trPr>
        <w:tc>
          <w:tcPr>
            <w:tcW w:w="1739" w:type="dxa"/>
            <w:tcBorders>
              <w:top w:val="nil"/>
              <w:left w:val="single" w:sz="8" w:space="0" w:color="000000"/>
              <w:bottom w:val="single" w:sz="4" w:space="0" w:color="auto"/>
              <w:right w:val="single" w:sz="8" w:space="0" w:color="000000"/>
            </w:tcBorders>
            <w:shd w:val="clear" w:color="auto" w:fill="auto"/>
            <w:vAlign w:val="center"/>
            <w:hideMark/>
          </w:tcPr>
          <w:p w:rsidR="00074E52" w:rsidRPr="00074E52" w:rsidRDefault="00074E52" w:rsidP="00074E52">
            <w:r w:rsidRPr="00074E52">
              <w:t>Топливо на технологические цели</w:t>
            </w:r>
          </w:p>
        </w:tc>
        <w:tc>
          <w:tcPr>
            <w:tcW w:w="985" w:type="dxa"/>
            <w:tcBorders>
              <w:top w:val="nil"/>
              <w:left w:val="nil"/>
              <w:bottom w:val="single" w:sz="4" w:space="0" w:color="auto"/>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4" w:space="0" w:color="auto"/>
              <w:right w:val="single" w:sz="8" w:space="0" w:color="auto"/>
            </w:tcBorders>
            <w:shd w:val="clear" w:color="auto" w:fill="auto"/>
            <w:vAlign w:val="center"/>
            <w:hideMark/>
          </w:tcPr>
          <w:p w:rsidR="00074E52" w:rsidRPr="00074E52" w:rsidRDefault="00074E52" w:rsidP="00074E52">
            <w:r w:rsidRPr="00074E52">
              <w:t>5616,80</w:t>
            </w:r>
          </w:p>
        </w:tc>
        <w:tc>
          <w:tcPr>
            <w:tcW w:w="825" w:type="dxa"/>
            <w:tcBorders>
              <w:top w:val="nil"/>
              <w:left w:val="nil"/>
              <w:bottom w:val="single" w:sz="4" w:space="0" w:color="auto"/>
              <w:right w:val="single" w:sz="8" w:space="0" w:color="000000"/>
            </w:tcBorders>
            <w:shd w:val="clear" w:color="auto" w:fill="auto"/>
            <w:vAlign w:val="center"/>
            <w:hideMark/>
          </w:tcPr>
          <w:p w:rsidR="00074E52" w:rsidRPr="00074E52" w:rsidRDefault="00074E52" w:rsidP="00074E52">
            <w:r w:rsidRPr="00074E52">
              <w:t>5321,50</w:t>
            </w:r>
          </w:p>
        </w:tc>
        <w:tc>
          <w:tcPr>
            <w:tcW w:w="826" w:type="dxa"/>
            <w:tcBorders>
              <w:top w:val="nil"/>
              <w:left w:val="nil"/>
              <w:bottom w:val="single" w:sz="4" w:space="0" w:color="auto"/>
              <w:right w:val="single" w:sz="8" w:space="0" w:color="000000"/>
            </w:tcBorders>
            <w:shd w:val="clear" w:color="auto" w:fill="auto"/>
            <w:vAlign w:val="center"/>
            <w:hideMark/>
          </w:tcPr>
          <w:p w:rsidR="00074E52" w:rsidRPr="00074E52" w:rsidRDefault="00074E52" w:rsidP="00074E52">
            <w:r w:rsidRPr="00074E52">
              <w:t>5555,65</w:t>
            </w:r>
          </w:p>
        </w:tc>
        <w:tc>
          <w:tcPr>
            <w:tcW w:w="826" w:type="dxa"/>
            <w:tcBorders>
              <w:top w:val="nil"/>
              <w:left w:val="nil"/>
              <w:bottom w:val="single" w:sz="4" w:space="0" w:color="auto"/>
              <w:right w:val="single" w:sz="8" w:space="0" w:color="000000"/>
            </w:tcBorders>
            <w:shd w:val="clear" w:color="auto" w:fill="auto"/>
            <w:vAlign w:val="center"/>
            <w:hideMark/>
          </w:tcPr>
          <w:p w:rsidR="00074E52" w:rsidRPr="00074E52" w:rsidRDefault="00074E52" w:rsidP="00074E52">
            <w:r w:rsidRPr="00074E52">
              <w:t>5800,09</w:t>
            </w:r>
          </w:p>
        </w:tc>
        <w:tc>
          <w:tcPr>
            <w:tcW w:w="826" w:type="dxa"/>
            <w:tcBorders>
              <w:top w:val="nil"/>
              <w:left w:val="nil"/>
              <w:bottom w:val="single" w:sz="4" w:space="0" w:color="auto"/>
              <w:right w:val="single" w:sz="8" w:space="0" w:color="000000"/>
            </w:tcBorders>
            <w:shd w:val="clear" w:color="auto" w:fill="auto"/>
            <w:vAlign w:val="center"/>
            <w:hideMark/>
          </w:tcPr>
          <w:p w:rsidR="00074E52" w:rsidRPr="00074E52" w:rsidRDefault="00074E52" w:rsidP="00074E52">
            <w:r w:rsidRPr="00074E52">
              <w:t>6055,30</w:t>
            </w:r>
          </w:p>
        </w:tc>
        <w:tc>
          <w:tcPr>
            <w:tcW w:w="826" w:type="dxa"/>
            <w:tcBorders>
              <w:top w:val="nil"/>
              <w:left w:val="nil"/>
              <w:bottom w:val="single" w:sz="4" w:space="0" w:color="auto"/>
              <w:right w:val="single" w:sz="8" w:space="0" w:color="000000"/>
            </w:tcBorders>
            <w:shd w:val="clear" w:color="auto" w:fill="auto"/>
            <w:vAlign w:val="center"/>
            <w:hideMark/>
          </w:tcPr>
          <w:p w:rsidR="00074E52" w:rsidRPr="00074E52" w:rsidRDefault="00074E52" w:rsidP="00074E52">
            <w:r w:rsidRPr="00074E52">
              <w:t>6321,73</w:t>
            </w:r>
          </w:p>
        </w:tc>
        <w:tc>
          <w:tcPr>
            <w:tcW w:w="984" w:type="dxa"/>
            <w:tcBorders>
              <w:top w:val="single" w:sz="8" w:space="0" w:color="000000"/>
              <w:left w:val="nil"/>
              <w:bottom w:val="single" w:sz="4" w:space="0" w:color="auto"/>
              <w:right w:val="single" w:sz="8" w:space="0" w:color="000000"/>
            </w:tcBorders>
            <w:shd w:val="clear" w:color="auto" w:fill="auto"/>
            <w:vAlign w:val="center"/>
            <w:hideMark/>
          </w:tcPr>
          <w:p w:rsidR="00074E52" w:rsidRPr="00074E52" w:rsidRDefault="00074E52" w:rsidP="00074E52">
            <w:r w:rsidRPr="00074E52">
              <w:t>6599,89</w:t>
            </w:r>
          </w:p>
        </w:tc>
        <w:tc>
          <w:tcPr>
            <w:tcW w:w="992" w:type="dxa"/>
            <w:tcBorders>
              <w:top w:val="nil"/>
              <w:left w:val="nil"/>
              <w:bottom w:val="single" w:sz="4" w:space="0" w:color="auto"/>
              <w:right w:val="single" w:sz="8" w:space="0" w:color="000000"/>
            </w:tcBorders>
            <w:shd w:val="clear" w:color="auto" w:fill="auto"/>
            <w:vAlign w:val="center"/>
            <w:hideMark/>
          </w:tcPr>
          <w:p w:rsidR="00074E52" w:rsidRPr="00074E52" w:rsidRDefault="00074E52" w:rsidP="00074E52">
            <w:r w:rsidRPr="00074E52">
              <w:t>6599,89</w:t>
            </w:r>
          </w:p>
        </w:tc>
      </w:tr>
      <w:tr w:rsidR="00074E52" w:rsidRPr="00074E52" w:rsidTr="000E226E">
        <w:trPr>
          <w:trHeight w:val="828"/>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грузоперевозка угля автотранспортом</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тыс.руб.</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458,80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478,99</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500,06</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522,07</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545,04</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569,02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 569,02</w:t>
            </w:r>
          </w:p>
        </w:tc>
      </w:tr>
      <w:tr w:rsidR="00074E52" w:rsidRPr="00074E52" w:rsidTr="000E226E">
        <w:trPr>
          <w:trHeight w:val="828"/>
        </w:trPr>
        <w:tc>
          <w:tcPr>
            <w:tcW w:w="1739"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Покупная энергия всего, в том числе:</w:t>
            </w:r>
          </w:p>
        </w:tc>
        <w:tc>
          <w:tcPr>
            <w:tcW w:w="985" w:type="dxa"/>
            <w:tcBorders>
              <w:top w:val="single" w:sz="4" w:space="0" w:color="auto"/>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single" w:sz="4" w:space="0" w:color="auto"/>
              <w:left w:val="nil"/>
              <w:bottom w:val="single" w:sz="8" w:space="0" w:color="auto"/>
              <w:right w:val="single" w:sz="8" w:space="0" w:color="auto"/>
            </w:tcBorders>
            <w:shd w:val="clear" w:color="auto" w:fill="auto"/>
            <w:vAlign w:val="center"/>
            <w:hideMark/>
          </w:tcPr>
          <w:p w:rsidR="00074E52" w:rsidRPr="00074E52" w:rsidRDefault="00074E52" w:rsidP="00074E52">
            <w:r w:rsidRPr="00074E52">
              <w:t>934,90</w:t>
            </w:r>
          </w:p>
        </w:tc>
        <w:tc>
          <w:tcPr>
            <w:tcW w:w="825" w:type="dxa"/>
            <w:tcBorders>
              <w:top w:val="single" w:sz="4" w:space="0" w:color="auto"/>
              <w:left w:val="nil"/>
              <w:bottom w:val="single" w:sz="8" w:space="0" w:color="auto"/>
              <w:right w:val="single" w:sz="8" w:space="0" w:color="auto"/>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84"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92"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r>
      <w:tr w:rsidR="00074E52" w:rsidRPr="00074E52" w:rsidTr="000E226E">
        <w:trPr>
          <w:trHeight w:val="1236"/>
        </w:trPr>
        <w:tc>
          <w:tcPr>
            <w:tcW w:w="1739" w:type="dxa"/>
            <w:tcBorders>
              <w:top w:val="nil"/>
              <w:left w:val="single" w:sz="8" w:space="0" w:color="000000"/>
              <w:bottom w:val="single" w:sz="4" w:space="0" w:color="auto"/>
              <w:right w:val="single" w:sz="8" w:space="0" w:color="000000"/>
            </w:tcBorders>
            <w:shd w:val="clear" w:color="auto" w:fill="auto"/>
            <w:vAlign w:val="center"/>
            <w:hideMark/>
          </w:tcPr>
          <w:p w:rsidR="00074E52" w:rsidRPr="00074E52" w:rsidRDefault="00074E52" w:rsidP="00074E52">
            <w:r w:rsidRPr="00074E52">
              <w:t>покупная электрическая энергия на технологические цели</w:t>
            </w:r>
          </w:p>
        </w:tc>
        <w:tc>
          <w:tcPr>
            <w:tcW w:w="985" w:type="dxa"/>
            <w:tcBorders>
              <w:top w:val="nil"/>
              <w:left w:val="nil"/>
              <w:bottom w:val="single" w:sz="4" w:space="0" w:color="auto"/>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4" w:space="0" w:color="auto"/>
              <w:right w:val="single" w:sz="8" w:space="0" w:color="auto"/>
            </w:tcBorders>
            <w:shd w:val="clear" w:color="auto" w:fill="auto"/>
            <w:vAlign w:val="center"/>
            <w:hideMark/>
          </w:tcPr>
          <w:p w:rsidR="00074E52" w:rsidRPr="00074E52" w:rsidRDefault="00074E52" w:rsidP="00074E52">
            <w:r w:rsidRPr="00074E52">
              <w:t>934,90</w:t>
            </w:r>
          </w:p>
        </w:tc>
        <w:tc>
          <w:tcPr>
            <w:tcW w:w="825" w:type="dxa"/>
            <w:tcBorders>
              <w:top w:val="nil"/>
              <w:left w:val="nil"/>
              <w:bottom w:val="single" w:sz="4" w:space="0" w:color="auto"/>
              <w:right w:val="single" w:sz="8" w:space="0" w:color="000000"/>
            </w:tcBorders>
            <w:shd w:val="clear" w:color="auto" w:fill="auto"/>
            <w:vAlign w:val="center"/>
            <w:hideMark/>
          </w:tcPr>
          <w:p w:rsidR="00074E52" w:rsidRPr="00074E52" w:rsidRDefault="00074E52" w:rsidP="00074E52">
            <w:r w:rsidRPr="00074E52">
              <w:t>1050,00</w:t>
            </w:r>
          </w:p>
        </w:tc>
        <w:tc>
          <w:tcPr>
            <w:tcW w:w="826" w:type="dxa"/>
            <w:tcBorders>
              <w:top w:val="nil"/>
              <w:left w:val="nil"/>
              <w:bottom w:val="single" w:sz="4" w:space="0" w:color="auto"/>
              <w:right w:val="single" w:sz="8" w:space="0" w:color="000000"/>
            </w:tcBorders>
            <w:shd w:val="clear" w:color="auto" w:fill="auto"/>
            <w:vAlign w:val="center"/>
            <w:hideMark/>
          </w:tcPr>
          <w:p w:rsidR="00074E52" w:rsidRPr="00074E52" w:rsidRDefault="00074E52" w:rsidP="00074E52">
            <w:r w:rsidRPr="00074E52">
              <w:t>1096,20</w:t>
            </w:r>
          </w:p>
        </w:tc>
        <w:tc>
          <w:tcPr>
            <w:tcW w:w="826" w:type="dxa"/>
            <w:tcBorders>
              <w:top w:val="nil"/>
              <w:left w:val="nil"/>
              <w:bottom w:val="single" w:sz="4" w:space="0" w:color="auto"/>
              <w:right w:val="single" w:sz="8" w:space="0" w:color="000000"/>
            </w:tcBorders>
            <w:shd w:val="clear" w:color="auto" w:fill="auto"/>
            <w:vAlign w:val="center"/>
            <w:hideMark/>
          </w:tcPr>
          <w:p w:rsidR="00074E52" w:rsidRPr="00074E52" w:rsidRDefault="00074E52" w:rsidP="00074E52">
            <w:r w:rsidRPr="00074E52">
              <w:t>1144,43</w:t>
            </w:r>
          </w:p>
        </w:tc>
        <w:tc>
          <w:tcPr>
            <w:tcW w:w="826" w:type="dxa"/>
            <w:tcBorders>
              <w:top w:val="nil"/>
              <w:left w:val="nil"/>
              <w:bottom w:val="single" w:sz="4" w:space="0" w:color="auto"/>
              <w:right w:val="single" w:sz="8" w:space="0" w:color="000000"/>
            </w:tcBorders>
            <w:shd w:val="clear" w:color="auto" w:fill="auto"/>
            <w:vAlign w:val="center"/>
            <w:hideMark/>
          </w:tcPr>
          <w:p w:rsidR="00074E52" w:rsidRPr="00074E52" w:rsidRDefault="00074E52" w:rsidP="00074E52">
            <w:r w:rsidRPr="00074E52">
              <w:t>1194,79</w:t>
            </w:r>
          </w:p>
        </w:tc>
        <w:tc>
          <w:tcPr>
            <w:tcW w:w="826" w:type="dxa"/>
            <w:tcBorders>
              <w:top w:val="nil"/>
              <w:left w:val="nil"/>
              <w:bottom w:val="single" w:sz="4" w:space="0" w:color="auto"/>
              <w:right w:val="single" w:sz="8" w:space="0" w:color="000000"/>
            </w:tcBorders>
            <w:shd w:val="clear" w:color="auto" w:fill="auto"/>
            <w:vAlign w:val="center"/>
            <w:hideMark/>
          </w:tcPr>
          <w:p w:rsidR="00074E52" w:rsidRPr="00074E52" w:rsidRDefault="00074E52" w:rsidP="00074E52">
            <w:r w:rsidRPr="00074E52">
              <w:t>1247,36</w:t>
            </w:r>
          </w:p>
        </w:tc>
        <w:tc>
          <w:tcPr>
            <w:tcW w:w="984" w:type="dxa"/>
            <w:tcBorders>
              <w:top w:val="single" w:sz="8" w:space="0" w:color="000000"/>
              <w:left w:val="nil"/>
              <w:bottom w:val="single" w:sz="4" w:space="0" w:color="auto"/>
              <w:right w:val="single" w:sz="8" w:space="0" w:color="000000"/>
            </w:tcBorders>
            <w:shd w:val="clear" w:color="auto" w:fill="auto"/>
            <w:vAlign w:val="center"/>
            <w:hideMark/>
          </w:tcPr>
          <w:p w:rsidR="00074E52" w:rsidRPr="00074E52" w:rsidRDefault="00074E52" w:rsidP="00074E52">
            <w:r w:rsidRPr="00074E52">
              <w:t>1302,24</w:t>
            </w:r>
          </w:p>
        </w:tc>
        <w:tc>
          <w:tcPr>
            <w:tcW w:w="992" w:type="dxa"/>
            <w:tcBorders>
              <w:top w:val="nil"/>
              <w:left w:val="nil"/>
              <w:bottom w:val="single" w:sz="4" w:space="0" w:color="auto"/>
              <w:right w:val="single" w:sz="8" w:space="0" w:color="000000"/>
            </w:tcBorders>
            <w:shd w:val="clear" w:color="auto" w:fill="auto"/>
            <w:vAlign w:val="center"/>
            <w:hideMark/>
          </w:tcPr>
          <w:p w:rsidR="00074E52" w:rsidRPr="00074E52" w:rsidRDefault="00074E52" w:rsidP="00074E52">
            <w:r w:rsidRPr="00074E52">
              <w:t>1302,24</w:t>
            </w:r>
          </w:p>
        </w:tc>
      </w:tr>
      <w:tr w:rsidR="00074E52" w:rsidRPr="00074E52" w:rsidTr="000E226E">
        <w:trPr>
          <w:trHeight w:val="1236"/>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покупная тепловая энергия от ведомственных котельных</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тыс.руб.</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r>
      <w:tr w:rsidR="00074E52" w:rsidRPr="00074E52" w:rsidTr="000E226E">
        <w:trPr>
          <w:trHeight w:val="624"/>
        </w:trPr>
        <w:tc>
          <w:tcPr>
            <w:tcW w:w="1739"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lastRenderedPageBreak/>
              <w:t>энергия на хозяйственные нужды</w:t>
            </w:r>
          </w:p>
        </w:tc>
        <w:tc>
          <w:tcPr>
            <w:tcW w:w="985" w:type="dxa"/>
            <w:tcBorders>
              <w:top w:val="single" w:sz="4" w:space="0" w:color="auto"/>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single" w:sz="4" w:space="0" w:color="auto"/>
              <w:left w:val="nil"/>
              <w:bottom w:val="single" w:sz="8"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84"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92"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r>
      <w:tr w:rsidR="00074E52" w:rsidRPr="00074E52" w:rsidTr="000E226E">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Затраты на оплату труда</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4547,20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10329,00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10783,48</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11257,95</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11753,30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12270,44</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12810,34</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12810,34</w:t>
            </w:r>
          </w:p>
        </w:tc>
      </w:tr>
      <w:tr w:rsidR="00074E52" w:rsidRPr="00074E52" w:rsidTr="000E226E">
        <w:trPr>
          <w:trHeight w:val="828"/>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Отчисления на социальные нужды</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1320,00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3119,40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3256,65</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3399,95</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3549,54</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3705,72</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3868,78</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3868,78</w:t>
            </w:r>
          </w:p>
        </w:tc>
      </w:tr>
      <w:tr w:rsidR="00074E52" w:rsidRPr="00074E52" w:rsidTr="000E226E">
        <w:trPr>
          <w:trHeight w:val="524"/>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Единовременная материальная помощь</w:t>
            </w:r>
            <w:r w:rsidRPr="00074E52">
              <w:br/>
              <w:t>(по кол.договору)</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4"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nil"/>
              <w:left w:val="nil"/>
              <w:bottom w:val="single" w:sz="4" w:space="0" w:color="auto"/>
              <w:right w:val="single" w:sz="8" w:space="0" w:color="000000"/>
            </w:tcBorders>
            <w:shd w:val="clear" w:color="auto" w:fill="auto"/>
            <w:vAlign w:val="center"/>
            <w:hideMark/>
          </w:tcPr>
          <w:p w:rsidR="00074E52" w:rsidRPr="00074E52" w:rsidRDefault="00074E52" w:rsidP="00074E52">
            <w:r w:rsidRPr="00074E52">
              <w:t>68,00</w:t>
            </w:r>
          </w:p>
        </w:tc>
        <w:tc>
          <w:tcPr>
            <w:tcW w:w="826" w:type="dxa"/>
            <w:tcBorders>
              <w:top w:val="nil"/>
              <w:left w:val="nil"/>
              <w:bottom w:val="single" w:sz="4" w:space="0" w:color="auto"/>
              <w:right w:val="single" w:sz="8" w:space="0" w:color="000000"/>
            </w:tcBorders>
            <w:shd w:val="clear" w:color="auto" w:fill="auto"/>
            <w:vAlign w:val="center"/>
            <w:hideMark/>
          </w:tcPr>
          <w:p w:rsidR="00074E52" w:rsidRPr="00074E52" w:rsidRDefault="00074E52" w:rsidP="00074E52">
            <w:r w:rsidRPr="00074E52">
              <w:t>70,99</w:t>
            </w:r>
          </w:p>
        </w:tc>
        <w:tc>
          <w:tcPr>
            <w:tcW w:w="826" w:type="dxa"/>
            <w:tcBorders>
              <w:top w:val="nil"/>
              <w:left w:val="nil"/>
              <w:bottom w:val="single" w:sz="4" w:space="0" w:color="auto"/>
              <w:right w:val="single" w:sz="8" w:space="0" w:color="000000"/>
            </w:tcBorders>
            <w:shd w:val="clear" w:color="auto" w:fill="auto"/>
            <w:vAlign w:val="center"/>
            <w:hideMark/>
          </w:tcPr>
          <w:p w:rsidR="00074E52" w:rsidRPr="00074E52" w:rsidRDefault="00074E52" w:rsidP="00074E52">
            <w:r w:rsidRPr="00074E52">
              <w:t>74,12</w:t>
            </w:r>
          </w:p>
        </w:tc>
        <w:tc>
          <w:tcPr>
            <w:tcW w:w="826" w:type="dxa"/>
            <w:tcBorders>
              <w:top w:val="nil"/>
              <w:left w:val="nil"/>
              <w:bottom w:val="single" w:sz="4" w:space="0" w:color="auto"/>
              <w:right w:val="single" w:sz="8" w:space="0" w:color="000000"/>
            </w:tcBorders>
            <w:shd w:val="clear" w:color="auto" w:fill="auto"/>
            <w:vAlign w:val="center"/>
            <w:hideMark/>
          </w:tcPr>
          <w:p w:rsidR="00074E52" w:rsidRPr="00074E52" w:rsidRDefault="00074E52" w:rsidP="00074E52">
            <w:r w:rsidRPr="00074E52">
              <w:t>77,38</w:t>
            </w:r>
          </w:p>
        </w:tc>
        <w:tc>
          <w:tcPr>
            <w:tcW w:w="826" w:type="dxa"/>
            <w:tcBorders>
              <w:top w:val="nil"/>
              <w:left w:val="nil"/>
              <w:bottom w:val="single" w:sz="4" w:space="0" w:color="auto"/>
              <w:right w:val="single" w:sz="8" w:space="0" w:color="000000"/>
            </w:tcBorders>
            <w:shd w:val="clear" w:color="auto" w:fill="auto"/>
            <w:vAlign w:val="center"/>
            <w:hideMark/>
          </w:tcPr>
          <w:p w:rsidR="00074E52" w:rsidRPr="00074E52" w:rsidRDefault="00074E52" w:rsidP="00074E52">
            <w:r w:rsidRPr="00074E52">
              <w:t>80,78</w:t>
            </w:r>
          </w:p>
        </w:tc>
        <w:tc>
          <w:tcPr>
            <w:tcW w:w="984" w:type="dxa"/>
            <w:tcBorders>
              <w:top w:val="nil"/>
              <w:left w:val="nil"/>
              <w:bottom w:val="single" w:sz="4" w:space="0" w:color="auto"/>
              <w:right w:val="single" w:sz="4" w:space="0" w:color="auto"/>
            </w:tcBorders>
            <w:shd w:val="clear" w:color="auto" w:fill="auto"/>
            <w:vAlign w:val="center"/>
            <w:hideMark/>
          </w:tcPr>
          <w:p w:rsidR="00074E52" w:rsidRPr="00074E52" w:rsidRDefault="00074E52" w:rsidP="00074E52">
            <w:r w:rsidRPr="00074E52">
              <w:t>84,34</w:t>
            </w:r>
          </w:p>
        </w:tc>
        <w:tc>
          <w:tcPr>
            <w:tcW w:w="992" w:type="dxa"/>
            <w:tcBorders>
              <w:top w:val="single" w:sz="4" w:space="0" w:color="auto"/>
              <w:left w:val="single" w:sz="4" w:space="0" w:color="auto"/>
              <w:bottom w:val="single" w:sz="4" w:space="0" w:color="auto"/>
              <w:right w:val="single" w:sz="8" w:space="0" w:color="000000"/>
            </w:tcBorders>
            <w:shd w:val="clear" w:color="auto" w:fill="auto"/>
            <w:vAlign w:val="center"/>
            <w:hideMark/>
          </w:tcPr>
          <w:p w:rsidR="00074E52" w:rsidRPr="00074E52" w:rsidRDefault="00074E52" w:rsidP="00074E52">
            <w:r w:rsidRPr="00074E52">
              <w:t> 84,34</w:t>
            </w:r>
          </w:p>
          <w:p w:rsidR="00074E52" w:rsidRPr="00074E52" w:rsidRDefault="00074E52" w:rsidP="00074E52">
            <w:r w:rsidRPr="00074E52">
              <w:t> </w:t>
            </w:r>
          </w:p>
        </w:tc>
      </w:tr>
      <w:tr w:rsidR="00074E52" w:rsidRPr="00074E52" w:rsidTr="000E226E">
        <w:trPr>
          <w:trHeight w:val="30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спец.одежда</w:t>
            </w:r>
          </w:p>
        </w:tc>
        <w:tc>
          <w:tcPr>
            <w:tcW w:w="985" w:type="dxa"/>
            <w:tcBorders>
              <w:top w:val="nil"/>
              <w:left w:val="nil"/>
              <w:bottom w:val="single" w:sz="8" w:space="0" w:color="000000"/>
              <w:right w:val="single" w:sz="4" w:space="0" w:color="auto"/>
            </w:tcBorders>
            <w:shd w:val="clear" w:color="auto" w:fill="auto"/>
            <w:vAlign w:val="center"/>
            <w:hideMark/>
          </w:tcPr>
          <w:p w:rsidR="00074E52" w:rsidRPr="00074E52" w:rsidRDefault="00074E52" w:rsidP="00074E52">
            <w:r w:rsidRPr="00074E52">
              <w:t>тыс.руб.</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103,90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108,47</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113,24</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118,23</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123,43</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128,86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128,86</w:t>
            </w:r>
          </w:p>
        </w:tc>
      </w:tr>
      <w:tr w:rsidR="00074E52" w:rsidRPr="00074E52" w:rsidTr="000E226E">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спец.питание</w:t>
            </w:r>
          </w:p>
        </w:tc>
        <w:tc>
          <w:tcPr>
            <w:tcW w:w="985" w:type="dxa"/>
            <w:tcBorders>
              <w:top w:val="nil"/>
              <w:left w:val="nil"/>
              <w:bottom w:val="single" w:sz="8" w:space="0" w:color="000000"/>
              <w:right w:val="single" w:sz="4" w:space="0" w:color="auto"/>
            </w:tcBorders>
            <w:shd w:val="clear" w:color="auto" w:fill="auto"/>
            <w:vAlign w:val="center"/>
            <w:hideMark/>
          </w:tcPr>
          <w:p w:rsidR="00074E52" w:rsidRPr="00074E52" w:rsidRDefault="00074E52" w:rsidP="00074E52">
            <w:r w:rsidRPr="00074E52">
              <w:t>тыс.руб.</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80,00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83,52</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87,19</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91,03</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95,04</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99,22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99,22</w:t>
            </w:r>
          </w:p>
        </w:tc>
      </w:tr>
      <w:tr w:rsidR="00074E52" w:rsidRPr="00074E52" w:rsidTr="000E226E">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моющие средства</w:t>
            </w:r>
          </w:p>
        </w:tc>
        <w:tc>
          <w:tcPr>
            <w:tcW w:w="985" w:type="dxa"/>
            <w:tcBorders>
              <w:top w:val="nil"/>
              <w:left w:val="nil"/>
              <w:bottom w:val="single" w:sz="8" w:space="0" w:color="000000"/>
              <w:right w:val="single" w:sz="4" w:space="0" w:color="auto"/>
            </w:tcBorders>
            <w:shd w:val="clear" w:color="auto" w:fill="auto"/>
            <w:vAlign w:val="center"/>
            <w:hideMark/>
          </w:tcPr>
          <w:p w:rsidR="00074E52" w:rsidRPr="00074E52" w:rsidRDefault="00074E52" w:rsidP="00074E52">
            <w:r w:rsidRPr="00074E52">
              <w:t>тыс.руб.</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2,50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2,61</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2,72</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2,84</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2,97</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3,10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3,10</w:t>
            </w:r>
          </w:p>
        </w:tc>
      </w:tr>
      <w:tr w:rsidR="00074E52" w:rsidRPr="00074E52" w:rsidTr="000E226E">
        <w:trPr>
          <w:trHeight w:val="624"/>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Амортизация основных средств</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single" w:sz="4" w:space="0" w:color="auto"/>
              <w:left w:val="nil"/>
              <w:bottom w:val="single" w:sz="8"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132,90</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118,34</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235,34</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307,76</w:t>
            </w:r>
          </w:p>
        </w:tc>
        <w:tc>
          <w:tcPr>
            <w:tcW w:w="826" w:type="dxa"/>
            <w:tcBorders>
              <w:top w:val="single" w:sz="4" w:space="0" w:color="auto"/>
              <w:left w:val="nil"/>
              <w:bottom w:val="single" w:sz="4" w:space="0" w:color="auto"/>
              <w:right w:val="single" w:sz="8" w:space="0" w:color="000000"/>
            </w:tcBorders>
            <w:shd w:val="clear" w:color="auto" w:fill="auto"/>
            <w:vAlign w:val="center"/>
            <w:hideMark/>
          </w:tcPr>
          <w:p w:rsidR="00074E52" w:rsidRPr="00074E52" w:rsidRDefault="00074E52" w:rsidP="00074E52">
            <w:r w:rsidRPr="00074E52">
              <w:t>322,30</w:t>
            </w:r>
          </w:p>
        </w:tc>
        <w:tc>
          <w:tcPr>
            <w:tcW w:w="984"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345,20</w:t>
            </w:r>
          </w:p>
        </w:tc>
        <w:tc>
          <w:tcPr>
            <w:tcW w:w="992"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r>
      <w:tr w:rsidR="00074E52" w:rsidRPr="00074E52" w:rsidTr="000E226E">
        <w:trPr>
          <w:trHeight w:val="2601"/>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Стоимость исполнения регулируемой организацией обязательств по созданию и (или) реконструкции объекта концессионного соглашения , финансируемая за счет расчетной предпринимательской прибыли</w:t>
            </w:r>
          </w:p>
        </w:tc>
        <w:tc>
          <w:tcPr>
            <w:tcW w:w="98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Тыс. руб.</w:t>
            </w:r>
          </w:p>
        </w:tc>
        <w:tc>
          <w:tcPr>
            <w:tcW w:w="825" w:type="dxa"/>
            <w:tcBorders>
              <w:top w:val="nil"/>
              <w:left w:val="nil"/>
              <w:bottom w:val="single" w:sz="4"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nil"/>
              <w:left w:val="nil"/>
              <w:bottom w:val="single" w:sz="4" w:space="0" w:color="auto"/>
              <w:right w:val="single" w:sz="8" w:space="0" w:color="auto"/>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4" w:space="0" w:color="auto"/>
              <w:right w:val="single" w:sz="8" w:space="0" w:color="auto"/>
            </w:tcBorders>
            <w:shd w:val="clear" w:color="auto" w:fill="auto"/>
            <w:vAlign w:val="center"/>
            <w:hideMark/>
          </w:tcPr>
          <w:p w:rsidR="00074E52" w:rsidRPr="00074E52" w:rsidRDefault="00074E52" w:rsidP="00074E52">
            <w:r w:rsidRPr="00074E52">
              <w:t>487,35</w:t>
            </w:r>
          </w:p>
        </w:tc>
        <w:tc>
          <w:tcPr>
            <w:tcW w:w="826" w:type="dxa"/>
            <w:tcBorders>
              <w:top w:val="nil"/>
              <w:left w:val="nil"/>
              <w:bottom w:val="single" w:sz="4" w:space="0" w:color="auto"/>
              <w:right w:val="single" w:sz="8" w:space="0" w:color="000000"/>
            </w:tcBorders>
            <w:shd w:val="clear" w:color="auto" w:fill="auto"/>
            <w:vAlign w:val="center"/>
            <w:hideMark/>
          </w:tcPr>
          <w:p w:rsidR="00074E52" w:rsidRPr="00074E52" w:rsidRDefault="00074E52" w:rsidP="00074E52">
            <w:r w:rsidRPr="00074E52">
              <w:t>507,15</w:t>
            </w:r>
          </w:p>
        </w:tc>
        <w:tc>
          <w:tcPr>
            <w:tcW w:w="826" w:type="dxa"/>
            <w:tcBorders>
              <w:top w:val="nil"/>
              <w:left w:val="nil"/>
              <w:bottom w:val="single" w:sz="4" w:space="0" w:color="auto"/>
              <w:right w:val="single" w:sz="4" w:space="0" w:color="auto"/>
            </w:tcBorders>
            <w:shd w:val="clear" w:color="auto" w:fill="auto"/>
            <w:vAlign w:val="center"/>
            <w:hideMark/>
          </w:tcPr>
          <w:p w:rsidR="00074E52" w:rsidRPr="00074E52" w:rsidRDefault="00074E52" w:rsidP="00074E52">
            <w:r w:rsidRPr="00074E52">
              <w:t>527,85</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550,35</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503,54</w:t>
            </w:r>
          </w:p>
        </w:tc>
        <w:tc>
          <w:tcPr>
            <w:tcW w:w="992" w:type="dxa"/>
            <w:tcBorders>
              <w:top w:val="nil"/>
              <w:left w:val="single" w:sz="4" w:space="0" w:color="auto"/>
              <w:bottom w:val="single" w:sz="4" w:space="0" w:color="auto"/>
              <w:right w:val="single" w:sz="8" w:space="0" w:color="000000"/>
            </w:tcBorders>
            <w:shd w:val="clear" w:color="auto" w:fill="auto"/>
            <w:vAlign w:val="center"/>
            <w:hideMark/>
          </w:tcPr>
          <w:p w:rsidR="00074E52" w:rsidRPr="00074E52" w:rsidRDefault="00074E52" w:rsidP="00074E52">
            <w:r w:rsidRPr="00074E52">
              <w:t>0,00</w:t>
            </w:r>
          </w:p>
        </w:tc>
      </w:tr>
      <w:tr w:rsidR="00074E52" w:rsidRPr="00074E52" w:rsidTr="000E226E">
        <w:trPr>
          <w:trHeight w:val="828"/>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Расчетная предпринимательская прибыль</w:t>
            </w:r>
          </w:p>
        </w:tc>
        <w:tc>
          <w:tcPr>
            <w:tcW w:w="985" w:type="dxa"/>
            <w:tcBorders>
              <w:top w:val="nil"/>
              <w:left w:val="nil"/>
              <w:bottom w:val="single" w:sz="8" w:space="0" w:color="auto"/>
              <w:right w:val="single" w:sz="4" w:space="0" w:color="auto"/>
            </w:tcBorders>
            <w:shd w:val="clear" w:color="auto" w:fill="auto"/>
            <w:vAlign w:val="center"/>
            <w:hideMark/>
          </w:tcPr>
          <w:p w:rsidR="00074E52" w:rsidRPr="00074E52" w:rsidRDefault="00074E52" w:rsidP="00074E52">
            <w:r w:rsidRPr="00074E52">
              <w:t>Тыс. руб.</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487,35</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507,15</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527,85</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550,35</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503,54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r>
      <w:tr w:rsidR="00074E52" w:rsidRPr="00074E52" w:rsidTr="000E226E">
        <w:trPr>
          <w:trHeight w:val="828"/>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lastRenderedPageBreak/>
              <w:t>Прочие затраты всего, в том числе:</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84"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r>
      <w:tr w:rsidR="00074E52" w:rsidRPr="00074E52" w:rsidTr="000E226E">
        <w:trPr>
          <w:trHeight w:val="624"/>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целевые средства на НИОКР</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r>
      <w:tr w:rsidR="00074E52" w:rsidRPr="00074E52" w:rsidTr="000E226E">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средства на страхование</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r>
      <w:tr w:rsidR="00074E52" w:rsidRPr="00074E52" w:rsidTr="000E226E">
        <w:trPr>
          <w:trHeight w:val="1032"/>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плата за предельно допустимые выбросы (сбросы)</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r>
      <w:tr w:rsidR="00074E52" w:rsidRPr="00074E52" w:rsidTr="000E226E">
        <w:trPr>
          <w:trHeight w:val="1236"/>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отчисления в ремонтный фонд (в случае его формирования)</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r>
      <w:tr w:rsidR="00074E52" w:rsidRPr="00074E52" w:rsidTr="000E226E">
        <w:trPr>
          <w:trHeight w:val="420"/>
        </w:trPr>
        <w:tc>
          <w:tcPr>
            <w:tcW w:w="1739" w:type="dxa"/>
            <w:tcBorders>
              <w:top w:val="nil"/>
              <w:left w:val="single" w:sz="8" w:space="0" w:color="000000"/>
              <w:bottom w:val="single" w:sz="4" w:space="0" w:color="auto"/>
              <w:right w:val="single" w:sz="8" w:space="0" w:color="000000"/>
            </w:tcBorders>
            <w:shd w:val="clear" w:color="auto" w:fill="auto"/>
            <w:vAlign w:val="center"/>
            <w:hideMark/>
          </w:tcPr>
          <w:p w:rsidR="00074E52" w:rsidRPr="00074E52" w:rsidRDefault="00074E52" w:rsidP="00074E52">
            <w:r w:rsidRPr="00074E52">
              <w:t>водный налог (ГЭС)</w:t>
            </w:r>
          </w:p>
        </w:tc>
        <w:tc>
          <w:tcPr>
            <w:tcW w:w="985" w:type="dxa"/>
            <w:tcBorders>
              <w:top w:val="nil"/>
              <w:left w:val="nil"/>
              <w:bottom w:val="single" w:sz="4" w:space="0" w:color="auto"/>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4"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nil"/>
              <w:left w:val="nil"/>
              <w:bottom w:val="single" w:sz="4" w:space="0" w:color="auto"/>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4" w:space="0" w:color="auto"/>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4" w:space="0" w:color="auto"/>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4" w:space="0" w:color="auto"/>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4" w:space="0" w:color="auto"/>
              <w:right w:val="single" w:sz="8" w:space="0" w:color="000000"/>
            </w:tcBorders>
            <w:shd w:val="clear" w:color="auto" w:fill="auto"/>
            <w:vAlign w:val="center"/>
            <w:hideMark/>
          </w:tcPr>
          <w:p w:rsidR="00074E52" w:rsidRPr="00074E52" w:rsidRDefault="00074E52" w:rsidP="00074E52">
            <w:r w:rsidRPr="00074E52">
              <w:t>0,00</w:t>
            </w:r>
          </w:p>
        </w:tc>
        <w:tc>
          <w:tcPr>
            <w:tcW w:w="984" w:type="dxa"/>
            <w:tcBorders>
              <w:top w:val="single" w:sz="8" w:space="0" w:color="000000"/>
              <w:left w:val="nil"/>
              <w:bottom w:val="single" w:sz="4" w:space="0" w:color="auto"/>
              <w:right w:val="single" w:sz="8" w:space="0" w:color="000000"/>
            </w:tcBorders>
            <w:shd w:val="clear" w:color="auto" w:fill="auto"/>
            <w:vAlign w:val="center"/>
            <w:hideMark/>
          </w:tcPr>
          <w:p w:rsidR="00074E52" w:rsidRPr="00074E52" w:rsidRDefault="00074E52" w:rsidP="00074E52">
            <w:r w:rsidRPr="00074E52">
              <w:t>0,00</w:t>
            </w:r>
          </w:p>
        </w:tc>
        <w:tc>
          <w:tcPr>
            <w:tcW w:w="992" w:type="dxa"/>
            <w:tcBorders>
              <w:top w:val="nil"/>
              <w:left w:val="nil"/>
              <w:bottom w:val="single" w:sz="4" w:space="0" w:color="auto"/>
              <w:right w:val="single" w:sz="8" w:space="0" w:color="000000"/>
            </w:tcBorders>
            <w:shd w:val="clear" w:color="auto" w:fill="auto"/>
            <w:vAlign w:val="center"/>
            <w:hideMark/>
          </w:tcPr>
          <w:p w:rsidR="00074E52" w:rsidRPr="00074E52" w:rsidRDefault="00074E52" w:rsidP="00074E52">
            <w:r w:rsidRPr="00074E52">
              <w:t>0,00</w:t>
            </w:r>
          </w:p>
        </w:tc>
      </w:tr>
      <w:tr w:rsidR="00074E52" w:rsidRPr="00074E52" w:rsidTr="000E226E">
        <w:trPr>
          <w:trHeight w:val="699"/>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непроизводственные расходы (налоги и другие обязательные платежи и сборы)</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тыс.руб.</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r>
      <w:tr w:rsidR="00074E52" w:rsidRPr="00074E52" w:rsidTr="000E226E">
        <w:trPr>
          <w:trHeight w:val="420"/>
        </w:trPr>
        <w:tc>
          <w:tcPr>
            <w:tcW w:w="1739"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налог на землю</w:t>
            </w:r>
          </w:p>
        </w:tc>
        <w:tc>
          <w:tcPr>
            <w:tcW w:w="985" w:type="dxa"/>
            <w:tcBorders>
              <w:top w:val="single" w:sz="4" w:space="0" w:color="auto"/>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single" w:sz="4" w:space="0" w:color="auto"/>
              <w:left w:val="nil"/>
              <w:bottom w:val="single" w:sz="8"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84"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92"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r>
      <w:tr w:rsidR="00074E52" w:rsidRPr="00074E52" w:rsidTr="000E226E">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налог на имущество</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r>
      <w:tr w:rsidR="00074E52" w:rsidRPr="00074E52" w:rsidTr="000E226E">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транспортный налог</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r>
      <w:tr w:rsidR="00074E52" w:rsidRPr="00074E52" w:rsidTr="000E226E">
        <w:trPr>
          <w:trHeight w:val="475"/>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другие затраты, относимые на себестоимость продукции, всего, в том числе:</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r>
      <w:tr w:rsidR="00074E52" w:rsidRPr="00074E52" w:rsidTr="000E226E">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арендная плата</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r>
      <w:tr w:rsidR="00074E52" w:rsidRPr="00074E52" w:rsidTr="000E226E">
        <w:trPr>
          <w:trHeight w:val="624"/>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Прибыль всего, в том числе:</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r>
      <w:tr w:rsidR="00074E52" w:rsidRPr="00074E52" w:rsidTr="000E226E">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lastRenderedPageBreak/>
              <w:t>капитальные вложения</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r>
      <w:tr w:rsidR="00074E52" w:rsidRPr="00074E52" w:rsidTr="000E226E">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дивиденды по акциям</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r>
      <w:tr w:rsidR="00074E52" w:rsidRPr="00074E52" w:rsidTr="000E226E">
        <w:trPr>
          <w:trHeight w:val="624"/>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прибыль на прочие цели, в том числе:</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r>
      <w:tr w:rsidR="00074E52" w:rsidRPr="00074E52" w:rsidTr="000E226E">
        <w:trPr>
          <w:trHeight w:val="624"/>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 за пользование кредитом</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r>
      <w:tr w:rsidR="00074E52" w:rsidRPr="00074E52" w:rsidTr="000E226E">
        <w:trPr>
          <w:trHeight w:val="30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услуги банка</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43,20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42,00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43,20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42,00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43,85</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45,78</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47,79</w:t>
            </w:r>
          </w:p>
        </w:tc>
        <w:tc>
          <w:tcPr>
            <w:tcW w:w="992" w:type="dxa"/>
            <w:tcBorders>
              <w:top w:val="nil"/>
              <w:left w:val="nil"/>
              <w:bottom w:val="single" w:sz="4" w:space="0" w:color="auto"/>
              <w:right w:val="single" w:sz="8" w:space="0" w:color="000000"/>
            </w:tcBorders>
            <w:shd w:val="clear" w:color="auto" w:fill="auto"/>
            <w:vAlign w:val="center"/>
            <w:hideMark/>
          </w:tcPr>
          <w:p w:rsidR="00074E52" w:rsidRPr="00074E52" w:rsidRDefault="00074E52" w:rsidP="00074E52">
            <w:r w:rsidRPr="00074E52">
              <w:t>49,89</w:t>
            </w:r>
          </w:p>
        </w:tc>
      </w:tr>
      <w:tr w:rsidR="00074E52" w:rsidRPr="00074E52" w:rsidTr="000E226E">
        <w:trPr>
          <w:trHeight w:val="757"/>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расходы на оплату юридических, информационных, аудиторских и консультационных услуг</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194,00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343,00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343,00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343,00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343,00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343,00</w:t>
            </w:r>
          </w:p>
        </w:tc>
        <w:tc>
          <w:tcPr>
            <w:tcW w:w="984" w:type="dxa"/>
            <w:tcBorders>
              <w:top w:val="nil"/>
              <w:left w:val="nil"/>
              <w:bottom w:val="single" w:sz="8" w:space="0" w:color="000000"/>
              <w:right w:val="single" w:sz="4" w:space="0" w:color="auto"/>
            </w:tcBorders>
            <w:shd w:val="clear" w:color="auto" w:fill="auto"/>
            <w:vAlign w:val="center"/>
            <w:hideMark/>
          </w:tcPr>
          <w:p w:rsidR="00074E52" w:rsidRPr="00074E52" w:rsidRDefault="00074E52" w:rsidP="00074E52">
            <w:r w:rsidRPr="00074E52">
              <w:t>343,00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 343,00</w:t>
            </w:r>
          </w:p>
        </w:tc>
      </w:tr>
      <w:tr w:rsidR="00074E52" w:rsidRPr="00074E52" w:rsidTr="000E226E">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канцелярские расходы</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22,00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10,90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11,38</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11,88</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12,40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12,95</w:t>
            </w:r>
          </w:p>
        </w:tc>
        <w:tc>
          <w:tcPr>
            <w:tcW w:w="984" w:type="dxa"/>
            <w:tcBorders>
              <w:top w:val="nil"/>
              <w:left w:val="nil"/>
              <w:bottom w:val="single" w:sz="8" w:space="0" w:color="000000"/>
              <w:right w:val="single" w:sz="4" w:space="0" w:color="auto"/>
            </w:tcBorders>
            <w:shd w:val="clear" w:color="auto" w:fill="auto"/>
            <w:vAlign w:val="center"/>
            <w:hideMark/>
          </w:tcPr>
          <w:p w:rsidR="00074E52" w:rsidRPr="00074E52" w:rsidRDefault="00074E52" w:rsidP="00074E52">
            <w:r w:rsidRPr="00074E52">
              <w:t>13,52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 13,52</w:t>
            </w:r>
          </w:p>
        </w:tc>
      </w:tr>
      <w:tr w:rsidR="00074E52" w:rsidRPr="00074E52" w:rsidTr="000E226E">
        <w:trPr>
          <w:trHeight w:val="828"/>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расходы на демонтаж основных фондов</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r>
      <w:tr w:rsidR="00074E52" w:rsidRPr="00074E52" w:rsidTr="000E226E">
        <w:trPr>
          <w:trHeight w:val="828"/>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затраты на обучение и подготовку персонала</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36,00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36,00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36,00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36,00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36,00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36,00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36,00</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36,00</w:t>
            </w:r>
          </w:p>
        </w:tc>
      </w:tr>
      <w:tr w:rsidR="00074E52" w:rsidRPr="00074E52" w:rsidTr="000E226E">
        <w:trPr>
          <w:trHeight w:val="624"/>
        </w:trPr>
        <w:tc>
          <w:tcPr>
            <w:tcW w:w="1739" w:type="dxa"/>
            <w:tcBorders>
              <w:top w:val="nil"/>
              <w:left w:val="single" w:sz="8" w:space="0" w:color="000000"/>
              <w:bottom w:val="single" w:sz="8" w:space="0" w:color="auto"/>
              <w:right w:val="single" w:sz="8" w:space="0" w:color="000000"/>
            </w:tcBorders>
            <w:shd w:val="clear" w:color="auto" w:fill="auto"/>
            <w:vAlign w:val="center"/>
            <w:hideMark/>
          </w:tcPr>
          <w:p w:rsidR="00074E52" w:rsidRPr="00074E52" w:rsidRDefault="00074E52" w:rsidP="00074E52">
            <w:r w:rsidRPr="00074E52">
              <w:t>прибыль, облагаемая налогом</w:t>
            </w:r>
          </w:p>
        </w:tc>
        <w:tc>
          <w:tcPr>
            <w:tcW w:w="98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nil"/>
              <w:left w:val="nil"/>
              <w:bottom w:val="single" w:sz="8" w:space="0" w:color="auto"/>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auto"/>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auto"/>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auto"/>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auto"/>
              <w:right w:val="single" w:sz="8" w:space="0" w:color="000000"/>
            </w:tcBorders>
            <w:shd w:val="clear" w:color="auto" w:fill="auto"/>
            <w:vAlign w:val="center"/>
            <w:hideMark/>
          </w:tcPr>
          <w:p w:rsidR="00074E52" w:rsidRPr="00074E52" w:rsidRDefault="00074E52" w:rsidP="00074E52">
            <w:r w:rsidRPr="00074E52">
              <w:t>0,00</w:t>
            </w:r>
          </w:p>
        </w:tc>
        <w:tc>
          <w:tcPr>
            <w:tcW w:w="984" w:type="dxa"/>
            <w:tcBorders>
              <w:top w:val="single" w:sz="8" w:space="0" w:color="000000"/>
              <w:left w:val="nil"/>
              <w:bottom w:val="single" w:sz="8" w:space="0" w:color="auto"/>
              <w:right w:val="single" w:sz="8" w:space="0" w:color="000000"/>
            </w:tcBorders>
            <w:shd w:val="clear" w:color="auto" w:fill="auto"/>
            <w:vAlign w:val="center"/>
            <w:hideMark/>
          </w:tcPr>
          <w:p w:rsidR="00074E52" w:rsidRPr="00074E52" w:rsidRDefault="00074E52" w:rsidP="00074E52">
            <w:r w:rsidRPr="00074E52">
              <w:t>0,00</w:t>
            </w:r>
          </w:p>
        </w:tc>
        <w:tc>
          <w:tcPr>
            <w:tcW w:w="992" w:type="dxa"/>
            <w:tcBorders>
              <w:top w:val="nil"/>
              <w:left w:val="nil"/>
              <w:bottom w:val="single" w:sz="8" w:space="0" w:color="auto"/>
              <w:right w:val="single" w:sz="8" w:space="0" w:color="000000"/>
            </w:tcBorders>
            <w:shd w:val="clear" w:color="auto" w:fill="auto"/>
            <w:vAlign w:val="center"/>
            <w:hideMark/>
          </w:tcPr>
          <w:p w:rsidR="00074E52" w:rsidRPr="00074E52" w:rsidRDefault="00074E52" w:rsidP="00074E52">
            <w:r w:rsidRPr="00074E52">
              <w:t>0,00</w:t>
            </w:r>
          </w:p>
        </w:tc>
      </w:tr>
      <w:tr w:rsidR="00074E52" w:rsidRPr="00074E52" w:rsidTr="000E226E">
        <w:trPr>
          <w:trHeight w:val="1032"/>
        </w:trPr>
        <w:tc>
          <w:tcPr>
            <w:tcW w:w="1739" w:type="dxa"/>
            <w:tcBorders>
              <w:top w:val="nil"/>
              <w:left w:val="single" w:sz="8" w:space="0" w:color="auto"/>
              <w:bottom w:val="single" w:sz="4" w:space="0" w:color="auto"/>
              <w:right w:val="single" w:sz="8" w:space="0" w:color="auto"/>
            </w:tcBorders>
            <w:shd w:val="clear" w:color="auto" w:fill="auto"/>
            <w:vAlign w:val="center"/>
            <w:hideMark/>
          </w:tcPr>
          <w:p w:rsidR="00074E52" w:rsidRPr="00074E52" w:rsidRDefault="00074E52" w:rsidP="00074E52">
            <w:r w:rsidRPr="00074E52">
              <w:t>Налоги, сборы, платежи, всего, в том числе:</w:t>
            </w:r>
          </w:p>
        </w:tc>
        <w:tc>
          <w:tcPr>
            <w:tcW w:w="985" w:type="dxa"/>
            <w:tcBorders>
              <w:top w:val="nil"/>
              <w:left w:val="nil"/>
              <w:bottom w:val="single" w:sz="4" w:space="0" w:color="auto"/>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4"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nil"/>
              <w:left w:val="nil"/>
              <w:bottom w:val="single" w:sz="4" w:space="0" w:color="auto"/>
              <w:right w:val="single" w:sz="8" w:space="0" w:color="auto"/>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4" w:space="0" w:color="auto"/>
              <w:right w:val="single" w:sz="8" w:space="0" w:color="auto"/>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4" w:space="0" w:color="auto"/>
              <w:right w:val="single" w:sz="8" w:space="0" w:color="auto"/>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4" w:space="0" w:color="auto"/>
              <w:right w:val="single" w:sz="8" w:space="0" w:color="auto"/>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4" w:space="0" w:color="auto"/>
              <w:right w:val="single" w:sz="8" w:space="0" w:color="auto"/>
            </w:tcBorders>
            <w:shd w:val="clear" w:color="auto" w:fill="auto"/>
            <w:vAlign w:val="center"/>
            <w:hideMark/>
          </w:tcPr>
          <w:p w:rsidR="00074E52" w:rsidRPr="00074E52" w:rsidRDefault="00074E52" w:rsidP="00074E52">
            <w:r w:rsidRPr="00074E52">
              <w:t>0,00</w:t>
            </w:r>
          </w:p>
        </w:tc>
        <w:tc>
          <w:tcPr>
            <w:tcW w:w="984" w:type="dxa"/>
            <w:tcBorders>
              <w:top w:val="single" w:sz="8" w:space="0" w:color="auto"/>
              <w:left w:val="nil"/>
              <w:bottom w:val="single" w:sz="4" w:space="0" w:color="auto"/>
              <w:right w:val="single" w:sz="8" w:space="0" w:color="000000"/>
            </w:tcBorders>
            <w:shd w:val="clear" w:color="auto" w:fill="auto"/>
            <w:vAlign w:val="center"/>
            <w:hideMark/>
          </w:tcPr>
          <w:p w:rsidR="00074E52" w:rsidRPr="00074E52" w:rsidRDefault="00074E52" w:rsidP="00074E52">
            <w:r w:rsidRPr="00074E52">
              <w:t>0,00</w:t>
            </w:r>
          </w:p>
        </w:tc>
        <w:tc>
          <w:tcPr>
            <w:tcW w:w="992" w:type="dxa"/>
            <w:tcBorders>
              <w:top w:val="nil"/>
              <w:left w:val="nil"/>
              <w:bottom w:val="single" w:sz="4" w:space="0" w:color="auto"/>
              <w:right w:val="single" w:sz="8" w:space="0" w:color="auto"/>
            </w:tcBorders>
            <w:shd w:val="clear" w:color="auto" w:fill="auto"/>
            <w:vAlign w:val="center"/>
            <w:hideMark/>
          </w:tcPr>
          <w:p w:rsidR="00074E52" w:rsidRPr="00074E52" w:rsidRDefault="00074E52" w:rsidP="00074E52">
            <w:r w:rsidRPr="00074E52">
              <w:t>0,00</w:t>
            </w:r>
          </w:p>
        </w:tc>
      </w:tr>
      <w:tr w:rsidR="00074E52" w:rsidRPr="00074E52" w:rsidTr="000E226E">
        <w:trPr>
          <w:trHeight w:val="300"/>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на прибыль</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тыс.руб.</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r>
      <w:tr w:rsidR="00074E52" w:rsidRPr="00074E52" w:rsidTr="000E226E">
        <w:trPr>
          <w:trHeight w:val="828"/>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плата за выбросы загрязняющих веществ</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тыс.руб.</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r>
      <w:tr w:rsidR="00074E52" w:rsidRPr="00074E52" w:rsidTr="000E226E">
        <w:trPr>
          <w:trHeight w:val="1032"/>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lastRenderedPageBreak/>
              <w:t>другие налоги и обязательные сборы и платежи</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тыс.руб.</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r>
      <w:tr w:rsidR="00074E52" w:rsidRPr="00074E52" w:rsidTr="000E226E">
        <w:trPr>
          <w:trHeight w:val="1032"/>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Выпадающие расходы по факту предыдущего года</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тыс.руб.</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r>
      <w:tr w:rsidR="00074E52" w:rsidRPr="00074E52" w:rsidTr="000E226E">
        <w:trPr>
          <w:trHeight w:val="624"/>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Необходимая валовая выручка</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тыс.руб.</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13582,8</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18754,86</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20047,02</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21039,23</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22025,41</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22994,80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23944,27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13582,8</w:t>
            </w:r>
          </w:p>
        </w:tc>
      </w:tr>
      <w:tr w:rsidR="00074E52" w:rsidRPr="00074E52" w:rsidTr="000E226E">
        <w:trPr>
          <w:trHeight w:val="828"/>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Тариф на производство тепловой энергии</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руб./Гкал</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2368,55</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3270,45</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3495,78</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3668,80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3840,77</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4009,81</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4175,38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4175,38</w:t>
            </w:r>
          </w:p>
        </w:tc>
      </w:tr>
    </w:tbl>
    <w:p w:rsidR="00074E52" w:rsidRPr="00074E52" w:rsidRDefault="00074E52" w:rsidP="00074E52"/>
    <w:p w:rsidR="00074E52" w:rsidRPr="00074E52" w:rsidRDefault="00074E52" w:rsidP="00074E52">
      <w:bookmarkStart w:id="75" w:name="_Toc49927863"/>
    </w:p>
    <w:p w:rsidR="00074E52" w:rsidRPr="00074E52" w:rsidRDefault="00074E52" w:rsidP="00074E52"/>
    <w:p w:rsidR="00074E52" w:rsidRPr="00074E52" w:rsidRDefault="00074E52" w:rsidP="00074E52"/>
    <w:p w:rsidR="00074E52" w:rsidRPr="00074E52" w:rsidRDefault="00074E52" w:rsidP="00074E52"/>
    <w:p w:rsidR="00074E52" w:rsidRPr="00074E52" w:rsidRDefault="00074E52" w:rsidP="00074E52"/>
    <w:p w:rsidR="00074E52" w:rsidRPr="00074E52" w:rsidRDefault="00074E52" w:rsidP="00074E52">
      <w:r w:rsidRPr="00074E52">
        <w:t>Раздел 15 Ценовые (тарифные) последствия</w:t>
      </w:r>
      <w:bookmarkEnd w:id="75"/>
      <w:r w:rsidRPr="00074E52">
        <w:t xml:space="preserve"> </w:t>
      </w:r>
    </w:p>
    <w:p w:rsidR="00074E52" w:rsidRPr="00074E52" w:rsidRDefault="00074E52" w:rsidP="00074E52"/>
    <w:p w:rsidR="00074E52" w:rsidRPr="00074E52" w:rsidRDefault="00074E52" w:rsidP="00074E52">
      <w:bookmarkStart w:id="76" w:name="_Toc48303959"/>
      <w:bookmarkStart w:id="77" w:name="_Toc48916757"/>
      <w:bookmarkStart w:id="78" w:name="_Toc49927864"/>
      <w:r w:rsidRPr="00074E52">
        <w:t>15.1.Тарифно-балансовые расчетные модели теплоснабжения потребителей по каждой системе теплоснабжения</w:t>
      </w:r>
      <w:bookmarkEnd w:id="76"/>
      <w:bookmarkEnd w:id="77"/>
      <w:bookmarkEnd w:id="78"/>
    </w:p>
    <w:p w:rsidR="00074E52" w:rsidRPr="00074E52" w:rsidRDefault="00074E52" w:rsidP="00074E52">
      <w:r w:rsidRPr="00074E52">
        <w:t>Тариф на тепловую энергию для потребителей с. Верх-Бехтемир устанавливается без дифференциации по системам теплоснабжения. В связи с этим тарифно-балансовая расчетная модель теплоснабжения потребителей п. Верх-Бехтемир составлена единой в отношении всех систем теплоснабжения и представлена в таблице 59.</w:t>
      </w:r>
    </w:p>
    <w:p w:rsidR="00074E52" w:rsidRPr="00074E52" w:rsidRDefault="00074E52" w:rsidP="00074E52"/>
    <w:p w:rsidR="00074E52" w:rsidRPr="00074E52" w:rsidRDefault="00074E52" w:rsidP="00074E52">
      <w:bookmarkStart w:id="79" w:name="_Toc48303960"/>
      <w:bookmarkStart w:id="80" w:name="_Toc48916758"/>
      <w:bookmarkStart w:id="81" w:name="_Toc49927865"/>
      <w:r w:rsidRPr="00074E52">
        <w:t>15.2. Тарифно-балансовые расчетные модели теплоснабжения потребителей по единой теплоснабжающей организации</w:t>
      </w:r>
      <w:bookmarkEnd w:id="79"/>
      <w:bookmarkEnd w:id="80"/>
      <w:bookmarkEnd w:id="81"/>
    </w:p>
    <w:p w:rsidR="00074E52" w:rsidRPr="00074E52" w:rsidRDefault="00074E52" w:rsidP="00074E52">
      <w:r w:rsidRPr="00074E52">
        <w:t>Тарифно-балансовая расчетная модель теплоснабжения по с. Верх-Бехтемир представлена в таблице 59.</w:t>
      </w:r>
    </w:p>
    <w:p w:rsidR="00074E52" w:rsidRPr="00074E52" w:rsidRDefault="00074E52" w:rsidP="00074E52"/>
    <w:p w:rsidR="00074E52" w:rsidRPr="00074E52" w:rsidRDefault="00074E52" w:rsidP="00074E52">
      <w:bookmarkStart w:id="82" w:name="_Toc48916759"/>
      <w:bookmarkStart w:id="83" w:name="_Toc49927866"/>
      <w:r w:rsidRPr="00074E52">
        <w:t>15.3.</w:t>
      </w:r>
      <w:r w:rsidRPr="00074E52">
        <w:tab/>
        <w:t>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82"/>
      <w:bookmarkEnd w:id="83"/>
    </w:p>
    <w:p w:rsidR="00074E52" w:rsidRPr="00074E52" w:rsidRDefault="00074E52" w:rsidP="00074E52">
      <w:r w:rsidRPr="00074E52">
        <w:lastRenderedPageBreak/>
        <w:t>Расчет прогнозного тарифа для потребителей с. Верх-Бехтемир за тепловую энергию произведен на основании прогноза спроса на тепловую энергию и прогнозируемых тарифов с  учетом инвестиционной составляющей в тарифе на тепловую энергию (таблица 59).</w:t>
      </w:r>
    </w:p>
    <w:p w:rsidR="00074E52" w:rsidRPr="00074E52" w:rsidRDefault="00074E52" w:rsidP="00074E52">
      <w:r w:rsidRPr="00074E52">
        <w:t xml:space="preserve">Анализ влияния реализации проектов схемы теплоснабжения, предлагаемых к включению в инвестиционную программу ООО «ТВСО» на стоимость тепловой энергии  выполнен на основании имеющейся  у  ООО «ТВСО» инвестиционной программы. </w:t>
      </w:r>
    </w:p>
    <w:p w:rsidR="00074E52" w:rsidRPr="00074E52" w:rsidRDefault="00074E52" w:rsidP="00074E52">
      <w:r w:rsidRPr="00074E52">
        <w:t xml:space="preserve"> </w:t>
      </w:r>
    </w:p>
    <w:p w:rsidR="00074E52" w:rsidRPr="00074E52" w:rsidRDefault="00074E52" w:rsidP="00074E52"/>
    <w:p w:rsidR="00074E52" w:rsidRPr="00074E52" w:rsidRDefault="00074E52" w:rsidP="00074E52"/>
    <w:p w:rsidR="00074E52" w:rsidRPr="00074E52" w:rsidRDefault="00074E52" w:rsidP="00074E52"/>
    <w:p w:rsidR="00074E52" w:rsidRPr="00074E52" w:rsidRDefault="00074E52" w:rsidP="00074E52"/>
    <w:p w:rsidR="00074E52" w:rsidRPr="00074E52" w:rsidRDefault="00074E52" w:rsidP="00074E52"/>
    <w:p w:rsidR="00074E52" w:rsidRPr="00074E52" w:rsidRDefault="00074E52" w:rsidP="00074E52"/>
    <w:p w:rsidR="00074E52" w:rsidRPr="00074E52" w:rsidRDefault="00074E52" w:rsidP="00074E52"/>
    <w:p w:rsidR="00074E52" w:rsidRPr="00074E52" w:rsidRDefault="00074E52" w:rsidP="00074E52">
      <w:r w:rsidRPr="00074E52">
        <w:t>Таблица 59 - Тарифно-балансовая модель котельных в зоне деятельности ООО «ТВСО» *</w:t>
      </w:r>
    </w:p>
    <w:p w:rsidR="00074E52" w:rsidRPr="00074E52" w:rsidRDefault="00074E52" w:rsidP="00074E52"/>
    <w:p w:rsidR="00074E52" w:rsidRPr="00074E52" w:rsidRDefault="00074E52" w:rsidP="00074E52"/>
    <w:p w:rsidR="00074E52" w:rsidRPr="00074E52" w:rsidRDefault="00074E52" w:rsidP="00074E52"/>
    <w:tbl>
      <w:tblPr>
        <w:tblW w:w="9654" w:type="dxa"/>
        <w:tblInd w:w="93" w:type="dxa"/>
        <w:tblLayout w:type="fixed"/>
        <w:tblLook w:val="04A0" w:firstRow="1" w:lastRow="0" w:firstColumn="1" w:lastColumn="0" w:noHBand="0" w:noVBand="1"/>
      </w:tblPr>
      <w:tblGrid>
        <w:gridCol w:w="1739"/>
        <w:gridCol w:w="985"/>
        <w:gridCol w:w="825"/>
        <w:gridCol w:w="825"/>
        <w:gridCol w:w="826"/>
        <w:gridCol w:w="826"/>
        <w:gridCol w:w="826"/>
        <w:gridCol w:w="826"/>
        <w:gridCol w:w="984"/>
        <w:gridCol w:w="992"/>
      </w:tblGrid>
      <w:tr w:rsidR="00074E52" w:rsidRPr="00074E52" w:rsidTr="000E226E">
        <w:trPr>
          <w:trHeight w:val="624"/>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 xml:space="preserve">Наименование показателя </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 xml:space="preserve">Единицы измерения </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2019</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2020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2021</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2022</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2023</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2024</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2026</w:t>
            </w:r>
          </w:p>
        </w:tc>
      </w:tr>
      <w:tr w:rsidR="00074E52" w:rsidRPr="00074E52" w:rsidTr="000E226E">
        <w:trPr>
          <w:trHeight w:val="828"/>
        </w:trPr>
        <w:tc>
          <w:tcPr>
            <w:tcW w:w="1739"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Установленная тепловая мощность котельных</w:t>
            </w:r>
          </w:p>
        </w:tc>
        <w:tc>
          <w:tcPr>
            <w:tcW w:w="985" w:type="dxa"/>
            <w:tcBorders>
              <w:top w:val="single" w:sz="4" w:space="0" w:color="auto"/>
              <w:left w:val="nil"/>
              <w:bottom w:val="single" w:sz="8" w:space="0" w:color="000000"/>
              <w:right w:val="single" w:sz="8" w:space="0" w:color="auto"/>
            </w:tcBorders>
            <w:shd w:val="clear" w:color="auto" w:fill="auto"/>
            <w:vAlign w:val="center"/>
            <w:hideMark/>
          </w:tcPr>
          <w:p w:rsidR="00074E52" w:rsidRPr="00074E52" w:rsidRDefault="00074E52" w:rsidP="00074E52">
            <w:r w:rsidRPr="00074E52">
              <w:t>Гкал/ч</w:t>
            </w:r>
          </w:p>
        </w:tc>
        <w:tc>
          <w:tcPr>
            <w:tcW w:w="825" w:type="dxa"/>
            <w:tcBorders>
              <w:top w:val="single" w:sz="4" w:space="0" w:color="auto"/>
              <w:left w:val="nil"/>
              <w:bottom w:val="single" w:sz="8" w:space="0" w:color="auto"/>
              <w:right w:val="single" w:sz="8" w:space="0" w:color="auto"/>
            </w:tcBorders>
            <w:shd w:val="clear" w:color="auto" w:fill="auto"/>
            <w:vAlign w:val="center"/>
            <w:hideMark/>
          </w:tcPr>
          <w:p w:rsidR="00074E52" w:rsidRPr="00074E52" w:rsidRDefault="00074E52" w:rsidP="00074E52">
            <w:r w:rsidRPr="00074E52">
              <w:t>6,58</w:t>
            </w:r>
          </w:p>
        </w:tc>
        <w:tc>
          <w:tcPr>
            <w:tcW w:w="825"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6,58</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6,58</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6,58</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6,58</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6,58</w:t>
            </w:r>
          </w:p>
        </w:tc>
        <w:tc>
          <w:tcPr>
            <w:tcW w:w="984"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6,58</w:t>
            </w:r>
          </w:p>
        </w:tc>
        <w:tc>
          <w:tcPr>
            <w:tcW w:w="992"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6,58</w:t>
            </w:r>
          </w:p>
        </w:tc>
      </w:tr>
      <w:tr w:rsidR="00074E52" w:rsidRPr="00074E52" w:rsidTr="000E226E">
        <w:trPr>
          <w:trHeight w:val="420"/>
        </w:trPr>
        <w:tc>
          <w:tcPr>
            <w:tcW w:w="1739" w:type="dxa"/>
            <w:tcBorders>
              <w:top w:val="nil"/>
              <w:left w:val="single" w:sz="8" w:space="0" w:color="000000"/>
              <w:bottom w:val="single" w:sz="8" w:space="0" w:color="auto"/>
              <w:right w:val="single" w:sz="8" w:space="0" w:color="000000"/>
            </w:tcBorders>
            <w:shd w:val="clear" w:color="auto" w:fill="auto"/>
            <w:vAlign w:val="center"/>
            <w:hideMark/>
          </w:tcPr>
          <w:p w:rsidR="00074E52" w:rsidRPr="00074E52" w:rsidRDefault="00074E52" w:rsidP="00074E52">
            <w:r w:rsidRPr="00074E52">
              <w:t>Ввод мощности</w:t>
            </w:r>
          </w:p>
        </w:tc>
        <w:tc>
          <w:tcPr>
            <w:tcW w:w="98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Гкал/ч</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 0</w:t>
            </w:r>
          </w:p>
        </w:tc>
        <w:tc>
          <w:tcPr>
            <w:tcW w:w="825" w:type="dxa"/>
            <w:tcBorders>
              <w:top w:val="nil"/>
              <w:left w:val="nil"/>
              <w:bottom w:val="single" w:sz="8" w:space="0" w:color="auto"/>
              <w:right w:val="single" w:sz="8" w:space="0" w:color="000000"/>
            </w:tcBorders>
            <w:shd w:val="clear" w:color="auto" w:fill="auto"/>
            <w:vAlign w:val="center"/>
            <w:hideMark/>
          </w:tcPr>
          <w:p w:rsidR="00074E52" w:rsidRPr="00074E52" w:rsidRDefault="00074E52" w:rsidP="00074E52">
            <w:r w:rsidRPr="00074E52">
              <w:t> 0</w:t>
            </w:r>
          </w:p>
        </w:tc>
        <w:tc>
          <w:tcPr>
            <w:tcW w:w="826" w:type="dxa"/>
            <w:tcBorders>
              <w:top w:val="nil"/>
              <w:left w:val="nil"/>
              <w:bottom w:val="single" w:sz="8" w:space="0" w:color="auto"/>
              <w:right w:val="single" w:sz="8" w:space="0" w:color="000000"/>
            </w:tcBorders>
            <w:shd w:val="clear" w:color="auto" w:fill="auto"/>
            <w:vAlign w:val="center"/>
            <w:hideMark/>
          </w:tcPr>
          <w:p w:rsidR="00074E52" w:rsidRPr="00074E52" w:rsidRDefault="00074E52" w:rsidP="00074E52">
            <w:r w:rsidRPr="00074E52">
              <w:t> 0</w:t>
            </w:r>
          </w:p>
        </w:tc>
        <w:tc>
          <w:tcPr>
            <w:tcW w:w="826" w:type="dxa"/>
            <w:tcBorders>
              <w:top w:val="nil"/>
              <w:left w:val="nil"/>
              <w:bottom w:val="single" w:sz="8" w:space="0" w:color="auto"/>
              <w:right w:val="single" w:sz="8" w:space="0" w:color="000000"/>
            </w:tcBorders>
            <w:shd w:val="clear" w:color="auto" w:fill="auto"/>
            <w:vAlign w:val="center"/>
            <w:hideMark/>
          </w:tcPr>
          <w:p w:rsidR="00074E52" w:rsidRPr="00074E52" w:rsidRDefault="00074E52" w:rsidP="00074E52">
            <w:r w:rsidRPr="00074E52">
              <w:t> 0</w:t>
            </w:r>
          </w:p>
        </w:tc>
        <w:tc>
          <w:tcPr>
            <w:tcW w:w="826" w:type="dxa"/>
            <w:tcBorders>
              <w:top w:val="nil"/>
              <w:left w:val="nil"/>
              <w:bottom w:val="single" w:sz="8" w:space="0" w:color="auto"/>
              <w:right w:val="single" w:sz="8" w:space="0" w:color="000000"/>
            </w:tcBorders>
            <w:shd w:val="clear" w:color="auto" w:fill="auto"/>
            <w:vAlign w:val="center"/>
            <w:hideMark/>
          </w:tcPr>
          <w:p w:rsidR="00074E52" w:rsidRPr="00074E52" w:rsidRDefault="00074E52" w:rsidP="00074E52">
            <w:r w:rsidRPr="00074E52">
              <w:t> 0</w:t>
            </w:r>
          </w:p>
        </w:tc>
        <w:tc>
          <w:tcPr>
            <w:tcW w:w="826" w:type="dxa"/>
            <w:tcBorders>
              <w:top w:val="nil"/>
              <w:left w:val="nil"/>
              <w:bottom w:val="single" w:sz="8" w:space="0" w:color="auto"/>
              <w:right w:val="single" w:sz="8" w:space="0" w:color="000000"/>
            </w:tcBorders>
            <w:shd w:val="clear" w:color="auto" w:fill="auto"/>
            <w:vAlign w:val="center"/>
            <w:hideMark/>
          </w:tcPr>
          <w:p w:rsidR="00074E52" w:rsidRPr="00074E52" w:rsidRDefault="00074E52" w:rsidP="00074E52">
            <w:r w:rsidRPr="00074E52">
              <w:t> 0</w:t>
            </w:r>
          </w:p>
        </w:tc>
        <w:tc>
          <w:tcPr>
            <w:tcW w:w="984" w:type="dxa"/>
            <w:tcBorders>
              <w:top w:val="single" w:sz="8" w:space="0" w:color="000000"/>
              <w:left w:val="nil"/>
              <w:bottom w:val="single" w:sz="8" w:space="0" w:color="auto"/>
              <w:right w:val="single" w:sz="8" w:space="0" w:color="000000"/>
            </w:tcBorders>
            <w:shd w:val="clear" w:color="auto" w:fill="auto"/>
            <w:vAlign w:val="center"/>
            <w:hideMark/>
          </w:tcPr>
          <w:p w:rsidR="00074E52" w:rsidRPr="00074E52" w:rsidRDefault="00074E52" w:rsidP="00074E52">
            <w:r w:rsidRPr="00074E52">
              <w:t> 0</w:t>
            </w:r>
          </w:p>
        </w:tc>
        <w:tc>
          <w:tcPr>
            <w:tcW w:w="992" w:type="dxa"/>
            <w:tcBorders>
              <w:top w:val="nil"/>
              <w:left w:val="nil"/>
              <w:bottom w:val="single" w:sz="8" w:space="0" w:color="auto"/>
              <w:right w:val="single" w:sz="8" w:space="0" w:color="000000"/>
            </w:tcBorders>
            <w:shd w:val="clear" w:color="auto" w:fill="auto"/>
            <w:vAlign w:val="center"/>
            <w:hideMark/>
          </w:tcPr>
          <w:p w:rsidR="00074E52" w:rsidRPr="00074E52" w:rsidRDefault="00074E52" w:rsidP="00074E52">
            <w:r w:rsidRPr="00074E52">
              <w:t> 0</w:t>
            </w:r>
          </w:p>
        </w:tc>
      </w:tr>
      <w:tr w:rsidR="00074E52" w:rsidRPr="00074E52" w:rsidTr="000E226E">
        <w:trPr>
          <w:trHeight w:val="420"/>
        </w:trPr>
        <w:tc>
          <w:tcPr>
            <w:tcW w:w="1739" w:type="dxa"/>
            <w:tcBorders>
              <w:top w:val="nil"/>
              <w:left w:val="single" w:sz="8" w:space="0" w:color="auto"/>
              <w:bottom w:val="single" w:sz="4" w:space="0" w:color="auto"/>
              <w:right w:val="single" w:sz="8" w:space="0" w:color="auto"/>
            </w:tcBorders>
            <w:shd w:val="clear" w:color="auto" w:fill="auto"/>
            <w:vAlign w:val="center"/>
            <w:hideMark/>
          </w:tcPr>
          <w:p w:rsidR="00074E52" w:rsidRPr="00074E52" w:rsidRDefault="00074E52" w:rsidP="00074E52">
            <w:r w:rsidRPr="00074E52">
              <w:t>Вывод мощности</w:t>
            </w:r>
          </w:p>
        </w:tc>
        <w:tc>
          <w:tcPr>
            <w:tcW w:w="985" w:type="dxa"/>
            <w:tcBorders>
              <w:top w:val="nil"/>
              <w:left w:val="nil"/>
              <w:bottom w:val="single" w:sz="4" w:space="0" w:color="auto"/>
              <w:right w:val="single" w:sz="8" w:space="0" w:color="auto"/>
            </w:tcBorders>
            <w:shd w:val="clear" w:color="auto" w:fill="auto"/>
            <w:vAlign w:val="center"/>
            <w:hideMark/>
          </w:tcPr>
          <w:p w:rsidR="00074E52" w:rsidRPr="00074E52" w:rsidRDefault="00074E52" w:rsidP="00074E52">
            <w:r w:rsidRPr="00074E52">
              <w:t>Гкал/ч</w:t>
            </w:r>
          </w:p>
        </w:tc>
        <w:tc>
          <w:tcPr>
            <w:tcW w:w="825" w:type="dxa"/>
            <w:tcBorders>
              <w:top w:val="nil"/>
              <w:left w:val="nil"/>
              <w:bottom w:val="single" w:sz="4" w:space="0" w:color="auto"/>
              <w:right w:val="single" w:sz="8" w:space="0" w:color="auto"/>
            </w:tcBorders>
            <w:shd w:val="clear" w:color="auto" w:fill="auto"/>
            <w:vAlign w:val="center"/>
            <w:hideMark/>
          </w:tcPr>
          <w:p w:rsidR="00074E52" w:rsidRPr="00074E52" w:rsidRDefault="00074E52" w:rsidP="00074E52">
            <w:r w:rsidRPr="00074E52">
              <w:t> 0</w:t>
            </w:r>
          </w:p>
        </w:tc>
        <w:tc>
          <w:tcPr>
            <w:tcW w:w="825" w:type="dxa"/>
            <w:tcBorders>
              <w:top w:val="nil"/>
              <w:left w:val="nil"/>
              <w:bottom w:val="single" w:sz="4" w:space="0" w:color="auto"/>
              <w:right w:val="single" w:sz="8" w:space="0" w:color="auto"/>
            </w:tcBorders>
            <w:shd w:val="clear" w:color="auto" w:fill="auto"/>
            <w:vAlign w:val="center"/>
            <w:hideMark/>
          </w:tcPr>
          <w:p w:rsidR="00074E52" w:rsidRPr="00074E52" w:rsidRDefault="00074E52" w:rsidP="00074E52">
            <w:r w:rsidRPr="00074E52">
              <w:t> 0</w:t>
            </w:r>
          </w:p>
        </w:tc>
        <w:tc>
          <w:tcPr>
            <w:tcW w:w="826" w:type="dxa"/>
            <w:tcBorders>
              <w:top w:val="nil"/>
              <w:left w:val="nil"/>
              <w:bottom w:val="single" w:sz="4" w:space="0" w:color="auto"/>
              <w:right w:val="single" w:sz="8" w:space="0" w:color="auto"/>
            </w:tcBorders>
            <w:shd w:val="clear" w:color="auto" w:fill="auto"/>
            <w:vAlign w:val="center"/>
            <w:hideMark/>
          </w:tcPr>
          <w:p w:rsidR="00074E52" w:rsidRPr="00074E52" w:rsidRDefault="00074E52" w:rsidP="00074E52">
            <w:r w:rsidRPr="00074E52">
              <w:t> 0</w:t>
            </w:r>
          </w:p>
        </w:tc>
        <w:tc>
          <w:tcPr>
            <w:tcW w:w="826" w:type="dxa"/>
            <w:tcBorders>
              <w:top w:val="nil"/>
              <w:left w:val="nil"/>
              <w:bottom w:val="single" w:sz="4" w:space="0" w:color="auto"/>
              <w:right w:val="single" w:sz="8" w:space="0" w:color="auto"/>
            </w:tcBorders>
            <w:shd w:val="clear" w:color="auto" w:fill="auto"/>
            <w:vAlign w:val="center"/>
            <w:hideMark/>
          </w:tcPr>
          <w:p w:rsidR="00074E52" w:rsidRPr="00074E52" w:rsidRDefault="00074E52" w:rsidP="00074E52">
            <w:r w:rsidRPr="00074E52">
              <w:t> 0</w:t>
            </w:r>
          </w:p>
        </w:tc>
        <w:tc>
          <w:tcPr>
            <w:tcW w:w="826" w:type="dxa"/>
            <w:tcBorders>
              <w:top w:val="nil"/>
              <w:left w:val="nil"/>
              <w:bottom w:val="single" w:sz="4" w:space="0" w:color="auto"/>
              <w:right w:val="single" w:sz="8" w:space="0" w:color="auto"/>
            </w:tcBorders>
            <w:shd w:val="clear" w:color="auto" w:fill="auto"/>
            <w:vAlign w:val="center"/>
            <w:hideMark/>
          </w:tcPr>
          <w:p w:rsidR="00074E52" w:rsidRPr="00074E52" w:rsidRDefault="00074E52" w:rsidP="00074E52">
            <w:r w:rsidRPr="00074E52">
              <w:t> 0</w:t>
            </w:r>
          </w:p>
        </w:tc>
        <w:tc>
          <w:tcPr>
            <w:tcW w:w="826" w:type="dxa"/>
            <w:tcBorders>
              <w:top w:val="nil"/>
              <w:left w:val="nil"/>
              <w:bottom w:val="single" w:sz="4" w:space="0" w:color="auto"/>
              <w:right w:val="single" w:sz="8" w:space="0" w:color="auto"/>
            </w:tcBorders>
            <w:shd w:val="clear" w:color="auto" w:fill="auto"/>
            <w:vAlign w:val="center"/>
            <w:hideMark/>
          </w:tcPr>
          <w:p w:rsidR="00074E52" w:rsidRPr="00074E52" w:rsidRDefault="00074E52" w:rsidP="00074E52">
            <w:r w:rsidRPr="00074E52">
              <w:t> 0</w:t>
            </w:r>
          </w:p>
        </w:tc>
        <w:tc>
          <w:tcPr>
            <w:tcW w:w="984" w:type="dxa"/>
            <w:tcBorders>
              <w:top w:val="single" w:sz="8" w:space="0" w:color="auto"/>
              <w:left w:val="nil"/>
              <w:bottom w:val="single" w:sz="4" w:space="0" w:color="auto"/>
              <w:right w:val="single" w:sz="8" w:space="0" w:color="000000"/>
            </w:tcBorders>
            <w:shd w:val="clear" w:color="auto" w:fill="auto"/>
            <w:vAlign w:val="center"/>
            <w:hideMark/>
          </w:tcPr>
          <w:p w:rsidR="00074E52" w:rsidRPr="00074E52" w:rsidRDefault="00074E52" w:rsidP="00074E52">
            <w:r w:rsidRPr="00074E52">
              <w:t> 0</w:t>
            </w:r>
          </w:p>
        </w:tc>
        <w:tc>
          <w:tcPr>
            <w:tcW w:w="992" w:type="dxa"/>
            <w:tcBorders>
              <w:top w:val="nil"/>
              <w:left w:val="nil"/>
              <w:bottom w:val="single" w:sz="4" w:space="0" w:color="auto"/>
              <w:right w:val="single" w:sz="8" w:space="0" w:color="auto"/>
            </w:tcBorders>
            <w:shd w:val="clear" w:color="auto" w:fill="auto"/>
            <w:vAlign w:val="center"/>
            <w:hideMark/>
          </w:tcPr>
          <w:p w:rsidR="00074E52" w:rsidRPr="00074E52" w:rsidRDefault="00074E52" w:rsidP="00074E52">
            <w:r w:rsidRPr="00074E52">
              <w:t>0,00</w:t>
            </w:r>
          </w:p>
        </w:tc>
      </w:tr>
      <w:tr w:rsidR="00074E52" w:rsidRPr="00074E52" w:rsidTr="000E226E">
        <w:trPr>
          <w:trHeight w:val="1032"/>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Средневзвешенный срок службы котлоагрегатов</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лет</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7,00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8,00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9,00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10,00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11,00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12,00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13,00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23,00</w:t>
            </w:r>
          </w:p>
        </w:tc>
      </w:tr>
      <w:tr w:rsidR="00074E52" w:rsidRPr="00074E52" w:rsidTr="000E226E">
        <w:trPr>
          <w:trHeight w:val="828"/>
        </w:trPr>
        <w:tc>
          <w:tcPr>
            <w:tcW w:w="1739"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Располагаемая мощность оборудования</w:t>
            </w:r>
          </w:p>
        </w:tc>
        <w:tc>
          <w:tcPr>
            <w:tcW w:w="985" w:type="dxa"/>
            <w:tcBorders>
              <w:top w:val="single" w:sz="4" w:space="0" w:color="auto"/>
              <w:left w:val="nil"/>
              <w:bottom w:val="single" w:sz="8" w:space="0" w:color="000000"/>
              <w:right w:val="single" w:sz="8" w:space="0" w:color="auto"/>
            </w:tcBorders>
            <w:shd w:val="clear" w:color="auto" w:fill="auto"/>
            <w:vAlign w:val="center"/>
            <w:hideMark/>
          </w:tcPr>
          <w:p w:rsidR="00074E52" w:rsidRPr="00074E52" w:rsidRDefault="00074E52" w:rsidP="00074E52">
            <w:r w:rsidRPr="00074E52">
              <w:t>Гкал/ч</w:t>
            </w:r>
          </w:p>
        </w:tc>
        <w:tc>
          <w:tcPr>
            <w:tcW w:w="825" w:type="dxa"/>
            <w:tcBorders>
              <w:top w:val="single" w:sz="4" w:space="0" w:color="auto"/>
              <w:left w:val="nil"/>
              <w:bottom w:val="single" w:sz="8" w:space="0" w:color="auto"/>
              <w:right w:val="single" w:sz="8" w:space="0" w:color="auto"/>
            </w:tcBorders>
            <w:shd w:val="clear" w:color="auto" w:fill="auto"/>
            <w:vAlign w:val="center"/>
            <w:hideMark/>
          </w:tcPr>
          <w:p w:rsidR="00074E52" w:rsidRPr="00074E52" w:rsidRDefault="00074E52" w:rsidP="00074E52">
            <w:r w:rsidRPr="00074E52">
              <w:t>6,58</w:t>
            </w:r>
          </w:p>
        </w:tc>
        <w:tc>
          <w:tcPr>
            <w:tcW w:w="825"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6,58</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6,58</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6,58</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6,58</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6,58</w:t>
            </w:r>
          </w:p>
        </w:tc>
        <w:tc>
          <w:tcPr>
            <w:tcW w:w="984"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6,58</w:t>
            </w:r>
          </w:p>
        </w:tc>
        <w:tc>
          <w:tcPr>
            <w:tcW w:w="992"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6,58</w:t>
            </w:r>
          </w:p>
        </w:tc>
      </w:tr>
      <w:tr w:rsidR="00074E52" w:rsidRPr="00074E52" w:rsidTr="000E226E">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Собственные нужды</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Гкал/ч</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0,10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0,10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0,10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0,10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0,10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0,10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0,10</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0,10</w:t>
            </w:r>
          </w:p>
        </w:tc>
      </w:tr>
      <w:tr w:rsidR="00074E52" w:rsidRPr="00074E52" w:rsidTr="000E226E">
        <w:trPr>
          <w:trHeight w:val="828"/>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lastRenderedPageBreak/>
              <w:t>Потери мощности в тепловой сети</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Гкал/ч</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0,75</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0,75</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0,75</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0,75</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0,75</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0,75</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0,75</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0,10</w:t>
            </w:r>
          </w:p>
        </w:tc>
      </w:tr>
      <w:tr w:rsidR="00074E52" w:rsidRPr="00074E52" w:rsidTr="000E226E">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Хозяйственные нужды</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Гкал/ч</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0,75</w:t>
            </w:r>
          </w:p>
        </w:tc>
      </w:tr>
      <w:tr w:rsidR="00074E52" w:rsidRPr="00074E52" w:rsidTr="000E226E">
        <w:trPr>
          <w:trHeight w:val="1032"/>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Расчетная присоединенная тепловая нагрузка, в том числе:</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Гкал/ч</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1,04</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1,04</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1,04</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1,04</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1,04</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1,04</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1,04</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r>
      <w:tr w:rsidR="00074E52" w:rsidRPr="00074E52" w:rsidTr="000E226E">
        <w:trPr>
          <w:trHeight w:val="30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Отопление</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Гкал/ч</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1,04</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1,04</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1,04</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1,04</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1,04</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1,04</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1,04</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1,04</w:t>
            </w:r>
          </w:p>
        </w:tc>
      </w:tr>
      <w:tr w:rsidR="00074E52" w:rsidRPr="00074E52" w:rsidTr="000E226E">
        <w:trPr>
          <w:trHeight w:val="30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Вентиляция</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Гкал/ч</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r>
      <w:tr w:rsidR="00074E52" w:rsidRPr="00074E52" w:rsidTr="000E226E">
        <w:trPr>
          <w:trHeight w:val="30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ГВС</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Гкал/ч</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r>
      <w:tr w:rsidR="00074E52" w:rsidRPr="00074E52" w:rsidTr="000E226E">
        <w:trPr>
          <w:trHeight w:val="828"/>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Резерв (+)/дефицит (-) тепловой мощности</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Гкал/ч</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2,67</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2,67</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2,67</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2,67</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2,67</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2,67</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2,67</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2,67</w:t>
            </w:r>
          </w:p>
        </w:tc>
      </w:tr>
      <w:tr w:rsidR="00074E52" w:rsidRPr="00074E52" w:rsidTr="000E226E">
        <w:trPr>
          <w:trHeight w:val="1032"/>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Доля резерва (от установленной мощности)</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 </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0,71</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0,71</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0,71</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0,71</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0,71</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0,71</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0,71</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0,71</w:t>
            </w:r>
          </w:p>
        </w:tc>
      </w:tr>
      <w:tr w:rsidR="00074E52" w:rsidRPr="00074E52" w:rsidTr="000E226E">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Тепловая энергия</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 </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 </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 </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 </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 </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 </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 </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 </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 </w:t>
            </w:r>
          </w:p>
        </w:tc>
      </w:tr>
      <w:tr w:rsidR="00074E52" w:rsidRPr="00074E52" w:rsidTr="000E226E">
        <w:trPr>
          <w:trHeight w:val="624"/>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Выработано тепловой энергии</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Гкал</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6119,730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6119,730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6119,730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6119,730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6119,730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6119,730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6119,730</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6119,730</w:t>
            </w:r>
          </w:p>
        </w:tc>
      </w:tr>
      <w:tr w:rsidR="00074E52" w:rsidRPr="00074E52" w:rsidTr="000E226E">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 xml:space="preserve">Собственные нужды </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Гкал</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 199,49</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 199,49</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 199,49</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 199,49</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 199,49</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 199,49</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 199,49</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199,49</w:t>
            </w:r>
          </w:p>
        </w:tc>
      </w:tr>
      <w:tr w:rsidR="00074E52" w:rsidRPr="00074E52" w:rsidTr="000E226E">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Отпущено в сеть</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Гкал</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5920,231</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5920,231</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5920,231</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5920,231</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5920,231</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5920,231</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5920,231</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6499,24</w:t>
            </w:r>
          </w:p>
        </w:tc>
      </w:tr>
      <w:tr w:rsidR="00074E52" w:rsidRPr="00074E52" w:rsidTr="000E226E">
        <w:trPr>
          <w:trHeight w:val="828"/>
        </w:trPr>
        <w:tc>
          <w:tcPr>
            <w:tcW w:w="1739" w:type="dxa"/>
            <w:tcBorders>
              <w:top w:val="nil"/>
              <w:left w:val="single" w:sz="8" w:space="0" w:color="000000"/>
              <w:bottom w:val="single" w:sz="8" w:space="0" w:color="auto"/>
              <w:right w:val="single" w:sz="8" w:space="0" w:color="000000"/>
            </w:tcBorders>
            <w:shd w:val="clear" w:color="auto" w:fill="auto"/>
            <w:vAlign w:val="center"/>
            <w:hideMark/>
          </w:tcPr>
          <w:p w:rsidR="00074E52" w:rsidRPr="00074E52" w:rsidRDefault="00074E52" w:rsidP="00074E52">
            <w:r w:rsidRPr="00074E52">
              <w:t>Потери при передаче по тепловым сетям</w:t>
            </w:r>
          </w:p>
        </w:tc>
        <w:tc>
          <w:tcPr>
            <w:tcW w:w="98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Гкал</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764,601</w:t>
            </w:r>
          </w:p>
        </w:tc>
        <w:tc>
          <w:tcPr>
            <w:tcW w:w="825" w:type="dxa"/>
            <w:tcBorders>
              <w:top w:val="nil"/>
              <w:left w:val="nil"/>
              <w:bottom w:val="single" w:sz="8" w:space="0" w:color="auto"/>
              <w:right w:val="single" w:sz="8" w:space="0" w:color="000000"/>
            </w:tcBorders>
            <w:shd w:val="clear" w:color="auto" w:fill="auto"/>
            <w:vAlign w:val="center"/>
            <w:hideMark/>
          </w:tcPr>
          <w:p w:rsidR="00074E52" w:rsidRPr="00074E52" w:rsidRDefault="00074E52" w:rsidP="00074E52">
            <w:r w:rsidRPr="00074E52">
              <w:t>764,601</w:t>
            </w:r>
          </w:p>
        </w:tc>
        <w:tc>
          <w:tcPr>
            <w:tcW w:w="826" w:type="dxa"/>
            <w:tcBorders>
              <w:top w:val="nil"/>
              <w:left w:val="nil"/>
              <w:bottom w:val="single" w:sz="8" w:space="0" w:color="auto"/>
              <w:right w:val="single" w:sz="8" w:space="0" w:color="000000"/>
            </w:tcBorders>
            <w:shd w:val="clear" w:color="auto" w:fill="auto"/>
            <w:vAlign w:val="center"/>
            <w:hideMark/>
          </w:tcPr>
          <w:p w:rsidR="00074E52" w:rsidRPr="00074E52" w:rsidRDefault="00074E52" w:rsidP="00074E52">
            <w:r w:rsidRPr="00074E52">
              <w:t>764,601</w:t>
            </w:r>
          </w:p>
        </w:tc>
        <w:tc>
          <w:tcPr>
            <w:tcW w:w="826" w:type="dxa"/>
            <w:tcBorders>
              <w:top w:val="nil"/>
              <w:left w:val="nil"/>
              <w:bottom w:val="single" w:sz="8" w:space="0" w:color="auto"/>
              <w:right w:val="single" w:sz="8" w:space="0" w:color="000000"/>
            </w:tcBorders>
            <w:shd w:val="clear" w:color="auto" w:fill="auto"/>
            <w:vAlign w:val="center"/>
            <w:hideMark/>
          </w:tcPr>
          <w:p w:rsidR="00074E52" w:rsidRPr="00074E52" w:rsidRDefault="00074E52" w:rsidP="00074E52">
            <w:r w:rsidRPr="00074E52">
              <w:t>764,601</w:t>
            </w:r>
          </w:p>
        </w:tc>
        <w:tc>
          <w:tcPr>
            <w:tcW w:w="826" w:type="dxa"/>
            <w:tcBorders>
              <w:top w:val="nil"/>
              <w:left w:val="nil"/>
              <w:bottom w:val="single" w:sz="8" w:space="0" w:color="auto"/>
              <w:right w:val="single" w:sz="8" w:space="0" w:color="000000"/>
            </w:tcBorders>
            <w:shd w:val="clear" w:color="auto" w:fill="auto"/>
            <w:vAlign w:val="center"/>
            <w:hideMark/>
          </w:tcPr>
          <w:p w:rsidR="00074E52" w:rsidRPr="00074E52" w:rsidRDefault="00074E52" w:rsidP="00074E52">
            <w:r w:rsidRPr="00074E52">
              <w:t>764,601</w:t>
            </w:r>
          </w:p>
        </w:tc>
        <w:tc>
          <w:tcPr>
            <w:tcW w:w="826" w:type="dxa"/>
            <w:tcBorders>
              <w:top w:val="nil"/>
              <w:left w:val="nil"/>
              <w:bottom w:val="single" w:sz="8" w:space="0" w:color="auto"/>
              <w:right w:val="single" w:sz="8" w:space="0" w:color="000000"/>
            </w:tcBorders>
            <w:shd w:val="clear" w:color="auto" w:fill="auto"/>
            <w:vAlign w:val="center"/>
            <w:hideMark/>
          </w:tcPr>
          <w:p w:rsidR="00074E52" w:rsidRPr="00074E52" w:rsidRDefault="00074E52" w:rsidP="00074E52">
            <w:r w:rsidRPr="00074E52">
              <w:t>764,601</w:t>
            </w:r>
          </w:p>
        </w:tc>
        <w:tc>
          <w:tcPr>
            <w:tcW w:w="984" w:type="dxa"/>
            <w:tcBorders>
              <w:top w:val="single" w:sz="8" w:space="0" w:color="000000"/>
              <w:left w:val="nil"/>
              <w:bottom w:val="single" w:sz="8" w:space="0" w:color="auto"/>
              <w:right w:val="single" w:sz="8" w:space="0" w:color="000000"/>
            </w:tcBorders>
            <w:shd w:val="clear" w:color="auto" w:fill="auto"/>
            <w:vAlign w:val="center"/>
            <w:hideMark/>
          </w:tcPr>
          <w:p w:rsidR="00074E52" w:rsidRPr="00074E52" w:rsidRDefault="00074E52" w:rsidP="00074E52">
            <w:r w:rsidRPr="00074E52">
              <w:t>764,601</w:t>
            </w:r>
          </w:p>
        </w:tc>
        <w:tc>
          <w:tcPr>
            <w:tcW w:w="992" w:type="dxa"/>
            <w:tcBorders>
              <w:top w:val="nil"/>
              <w:left w:val="nil"/>
              <w:bottom w:val="single" w:sz="8" w:space="0" w:color="auto"/>
              <w:right w:val="single" w:sz="8" w:space="0" w:color="000000"/>
            </w:tcBorders>
            <w:shd w:val="clear" w:color="auto" w:fill="auto"/>
            <w:vAlign w:val="center"/>
            <w:hideMark/>
          </w:tcPr>
          <w:p w:rsidR="00074E52" w:rsidRPr="00074E52" w:rsidRDefault="00074E52" w:rsidP="00074E52">
            <w:r w:rsidRPr="00074E52">
              <w:t>764,601</w:t>
            </w:r>
          </w:p>
        </w:tc>
      </w:tr>
      <w:tr w:rsidR="00074E52" w:rsidRPr="00074E52" w:rsidTr="000E226E">
        <w:trPr>
          <w:trHeight w:val="300"/>
        </w:trPr>
        <w:tc>
          <w:tcPr>
            <w:tcW w:w="1739" w:type="dxa"/>
            <w:tcBorders>
              <w:top w:val="nil"/>
              <w:left w:val="single" w:sz="8" w:space="0" w:color="auto"/>
              <w:bottom w:val="single" w:sz="8" w:space="0" w:color="auto"/>
              <w:right w:val="single" w:sz="8" w:space="0" w:color="auto"/>
            </w:tcBorders>
            <w:shd w:val="clear" w:color="auto" w:fill="auto"/>
            <w:vAlign w:val="center"/>
            <w:hideMark/>
          </w:tcPr>
          <w:p w:rsidR="00074E52" w:rsidRPr="00074E52" w:rsidRDefault="00074E52" w:rsidP="00074E52">
            <w:r w:rsidRPr="00074E52">
              <w:t>То же в %</w:t>
            </w:r>
          </w:p>
        </w:tc>
        <w:tc>
          <w:tcPr>
            <w:tcW w:w="98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12,49</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12,49</w:t>
            </w:r>
          </w:p>
        </w:tc>
        <w:tc>
          <w:tcPr>
            <w:tcW w:w="826"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12,49</w:t>
            </w:r>
          </w:p>
        </w:tc>
        <w:tc>
          <w:tcPr>
            <w:tcW w:w="826"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12,49</w:t>
            </w:r>
          </w:p>
        </w:tc>
        <w:tc>
          <w:tcPr>
            <w:tcW w:w="826"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12,49</w:t>
            </w:r>
          </w:p>
        </w:tc>
        <w:tc>
          <w:tcPr>
            <w:tcW w:w="826"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12,49</w:t>
            </w:r>
          </w:p>
        </w:tc>
        <w:tc>
          <w:tcPr>
            <w:tcW w:w="984" w:type="dxa"/>
            <w:tcBorders>
              <w:top w:val="single" w:sz="8" w:space="0" w:color="auto"/>
              <w:left w:val="nil"/>
              <w:bottom w:val="single" w:sz="8" w:space="0" w:color="auto"/>
              <w:right w:val="single" w:sz="8" w:space="0" w:color="000000"/>
            </w:tcBorders>
            <w:shd w:val="clear" w:color="auto" w:fill="auto"/>
            <w:vAlign w:val="center"/>
            <w:hideMark/>
          </w:tcPr>
          <w:p w:rsidR="00074E52" w:rsidRPr="00074E52" w:rsidRDefault="00074E52" w:rsidP="00074E52">
            <w:r w:rsidRPr="00074E52">
              <w:t>12,49</w:t>
            </w:r>
          </w:p>
        </w:tc>
        <w:tc>
          <w:tcPr>
            <w:tcW w:w="992"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12,49</w:t>
            </w:r>
          </w:p>
        </w:tc>
      </w:tr>
      <w:tr w:rsidR="00074E52" w:rsidRPr="00074E52" w:rsidTr="000E226E">
        <w:trPr>
          <w:trHeight w:val="828"/>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Полезный отпуск тепловой энергии</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Гкал</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5155,630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5155,630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5155,630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5155,630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5155,630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5155,630</w:t>
            </w:r>
          </w:p>
        </w:tc>
        <w:tc>
          <w:tcPr>
            <w:tcW w:w="984" w:type="dxa"/>
            <w:tcBorders>
              <w:top w:val="single" w:sz="8"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5155,630</w:t>
            </w:r>
          </w:p>
        </w:tc>
        <w:tc>
          <w:tcPr>
            <w:tcW w:w="992"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5155,630</w:t>
            </w:r>
          </w:p>
        </w:tc>
      </w:tr>
      <w:tr w:rsidR="00074E52" w:rsidRPr="00074E52" w:rsidTr="000E226E">
        <w:trPr>
          <w:trHeight w:val="1032"/>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lastRenderedPageBreak/>
              <w:t>Затрачено топлива на выработку тепловой энергии</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 н.т.</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 2039,26</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 2039,26</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 2039,26</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 2039,26</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 2039,26</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 2039,26</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 2039,26</w:t>
            </w:r>
          </w:p>
        </w:tc>
        <w:tc>
          <w:tcPr>
            <w:tcW w:w="992"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2039,26</w:t>
            </w:r>
          </w:p>
        </w:tc>
      </w:tr>
      <w:tr w:rsidR="00074E52" w:rsidRPr="00074E52" w:rsidTr="000E226E">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Средневзвешенный НУР</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кг у.т/Гкал</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250,90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250,90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250,90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250,90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250,90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250,90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250,90</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250,90</w:t>
            </w:r>
          </w:p>
        </w:tc>
      </w:tr>
      <w:tr w:rsidR="00074E52" w:rsidRPr="00074E52" w:rsidTr="000E226E">
        <w:trPr>
          <w:trHeight w:val="828"/>
        </w:trPr>
        <w:tc>
          <w:tcPr>
            <w:tcW w:w="1739" w:type="dxa"/>
            <w:tcBorders>
              <w:top w:val="nil"/>
              <w:left w:val="single" w:sz="8" w:space="0" w:color="000000"/>
              <w:bottom w:val="single" w:sz="4" w:space="0" w:color="auto"/>
              <w:right w:val="single" w:sz="8" w:space="0" w:color="000000"/>
            </w:tcBorders>
            <w:shd w:val="clear" w:color="auto" w:fill="auto"/>
            <w:vAlign w:val="center"/>
            <w:hideMark/>
          </w:tcPr>
          <w:p w:rsidR="00074E52" w:rsidRPr="00074E52" w:rsidRDefault="00074E52" w:rsidP="00074E52">
            <w:r w:rsidRPr="00074E52">
              <w:t>Средневзвешенный КПД котлоагрегатов</w:t>
            </w:r>
          </w:p>
        </w:tc>
        <w:tc>
          <w:tcPr>
            <w:tcW w:w="985" w:type="dxa"/>
            <w:tcBorders>
              <w:top w:val="nil"/>
              <w:left w:val="nil"/>
              <w:bottom w:val="single" w:sz="4" w:space="0" w:color="auto"/>
              <w:right w:val="single" w:sz="8" w:space="0" w:color="auto"/>
            </w:tcBorders>
            <w:shd w:val="clear" w:color="auto" w:fill="auto"/>
            <w:vAlign w:val="center"/>
            <w:hideMark/>
          </w:tcPr>
          <w:p w:rsidR="00074E52" w:rsidRPr="00074E52" w:rsidRDefault="00074E52" w:rsidP="00074E52">
            <w:r w:rsidRPr="00074E52">
              <w:t>%</w:t>
            </w:r>
          </w:p>
        </w:tc>
        <w:tc>
          <w:tcPr>
            <w:tcW w:w="825" w:type="dxa"/>
            <w:tcBorders>
              <w:top w:val="nil"/>
              <w:left w:val="nil"/>
              <w:bottom w:val="single" w:sz="4" w:space="0" w:color="auto"/>
              <w:right w:val="single" w:sz="8" w:space="0" w:color="auto"/>
            </w:tcBorders>
            <w:shd w:val="clear" w:color="auto" w:fill="auto"/>
            <w:vAlign w:val="center"/>
            <w:hideMark/>
          </w:tcPr>
          <w:p w:rsidR="00074E52" w:rsidRPr="00074E52" w:rsidRDefault="00074E52" w:rsidP="00074E52">
            <w:r w:rsidRPr="00074E52">
              <w:t> 78,4</w:t>
            </w:r>
          </w:p>
        </w:tc>
        <w:tc>
          <w:tcPr>
            <w:tcW w:w="825" w:type="dxa"/>
            <w:tcBorders>
              <w:top w:val="nil"/>
              <w:left w:val="nil"/>
              <w:bottom w:val="single" w:sz="4" w:space="0" w:color="auto"/>
              <w:right w:val="single" w:sz="8" w:space="0" w:color="000000"/>
            </w:tcBorders>
            <w:shd w:val="clear" w:color="auto" w:fill="auto"/>
            <w:vAlign w:val="center"/>
            <w:hideMark/>
          </w:tcPr>
          <w:p w:rsidR="00074E52" w:rsidRPr="00074E52" w:rsidRDefault="00074E52" w:rsidP="00074E52">
            <w:r w:rsidRPr="00074E52">
              <w:t> 78,4</w:t>
            </w:r>
          </w:p>
        </w:tc>
        <w:tc>
          <w:tcPr>
            <w:tcW w:w="826" w:type="dxa"/>
            <w:tcBorders>
              <w:top w:val="nil"/>
              <w:left w:val="nil"/>
              <w:bottom w:val="single" w:sz="4" w:space="0" w:color="auto"/>
              <w:right w:val="single" w:sz="8" w:space="0" w:color="000000"/>
            </w:tcBorders>
            <w:shd w:val="clear" w:color="auto" w:fill="auto"/>
            <w:vAlign w:val="center"/>
            <w:hideMark/>
          </w:tcPr>
          <w:p w:rsidR="00074E52" w:rsidRPr="00074E52" w:rsidRDefault="00074E52" w:rsidP="00074E52">
            <w:r w:rsidRPr="00074E52">
              <w:t> 78,4</w:t>
            </w:r>
          </w:p>
        </w:tc>
        <w:tc>
          <w:tcPr>
            <w:tcW w:w="826" w:type="dxa"/>
            <w:tcBorders>
              <w:top w:val="nil"/>
              <w:left w:val="nil"/>
              <w:bottom w:val="single" w:sz="4" w:space="0" w:color="auto"/>
              <w:right w:val="single" w:sz="8" w:space="0" w:color="000000"/>
            </w:tcBorders>
            <w:shd w:val="clear" w:color="auto" w:fill="auto"/>
            <w:vAlign w:val="center"/>
            <w:hideMark/>
          </w:tcPr>
          <w:p w:rsidR="00074E52" w:rsidRPr="00074E52" w:rsidRDefault="00074E52" w:rsidP="00074E52">
            <w:r w:rsidRPr="00074E52">
              <w:t> 78,4</w:t>
            </w:r>
          </w:p>
        </w:tc>
        <w:tc>
          <w:tcPr>
            <w:tcW w:w="826" w:type="dxa"/>
            <w:tcBorders>
              <w:top w:val="nil"/>
              <w:left w:val="nil"/>
              <w:bottom w:val="single" w:sz="4" w:space="0" w:color="auto"/>
              <w:right w:val="single" w:sz="8" w:space="0" w:color="000000"/>
            </w:tcBorders>
            <w:shd w:val="clear" w:color="auto" w:fill="auto"/>
            <w:vAlign w:val="center"/>
            <w:hideMark/>
          </w:tcPr>
          <w:p w:rsidR="00074E52" w:rsidRPr="00074E52" w:rsidRDefault="00074E52" w:rsidP="00074E52">
            <w:r w:rsidRPr="00074E52">
              <w:t> 78,4</w:t>
            </w:r>
          </w:p>
        </w:tc>
        <w:tc>
          <w:tcPr>
            <w:tcW w:w="826" w:type="dxa"/>
            <w:tcBorders>
              <w:top w:val="nil"/>
              <w:left w:val="nil"/>
              <w:bottom w:val="single" w:sz="4" w:space="0" w:color="auto"/>
              <w:right w:val="single" w:sz="8" w:space="0" w:color="000000"/>
            </w:tcBorders>
            <w:shd w:val="clear" w:color="auto" w:fill="auto"/>
            <w:vAlign w:val="center"/>
            <w:hideMark/>
          </w:tcPr>
          <w:p w:rsidR="00074E52" w:rsidRPr="00074E52" w:rsidRDefault="00074E52" w:rsidP="00074E52">
            <w:r w:rsidRPr="00074E52">
              <w:t> 78,4</w:t>
            </w:r>
          </w:p>
        </w:tc>
        <w:tc>
          <w:tcPr>
            <w:tcW w:w="984" w:type="dxa"/>
            <w:tcBorders>
              <w:top w:val="single" w:sz="8" w:space="0" w:color="000000"/>
              <w:left w:val="nil"/>
              <w:bottom w:val="single" w:sz="4" w:space="0" w:color="auto"/>
              <w:right w:val="single" w:sz="8" w:space="0" w:color="000000"/>
            </w:tcBorders>
            <w:shd w:val="clear" w:color="auto" w:fill="auto"/>
            <w:vAlign w:val="center"/>
            <w:hideMark/>
          </w:tcPr>
          <w:p w:rsidR="00074E52" w:rsidRPr="00074E52" w:rsidRDefault="00074E52" w:rsidP="00074E52">
            <w:r w:rsidRPr="00074E52">
              <w:t> 78,4</w:t>
            </w:r>
          </w:p>
        </w:tc>
        <w:tc>
          <w:tcPr>
            <w:tcW w:w="992" w:type="dxa"/>
            <w:tcBorders>
              <w:top w:val="nil"/>
              <w:left w:val="nil"/>
              <w:bottom w:val="single" w:sz="4" w:space="0" w:color="auto"/>
              <w:right w:val="single" w:sz="8" w:space="0" w:color="000000"/>
            </w:tcBorders>
            <w:shd w:val="clear" w:color="auto" w:fill="auto"/>
            <w:vAlign w:val="center"/>
            <w:hideMark/>
          </w:tcPr>
          <w:p w:rsidR="00074E52" w:rsidRPr="00074E52" w:rsidRDefault="00074E52" w:rsidP="00074E52">
            <w:r w:rsidRPr="00074E52">
              <w:t>78,40</w:t>
            </w:r>
          </w:p>
        </w:tc>
      </w:tr>
      <w:tr w:rsidR="00074E52" w:rsidRPr="00074E52" w:rsidTr="000E226E">
        <w:trPr>
          <w:trHeight w:val="828"/>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Затраты на выработку тепловой энергии</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 тыс.руб</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15131,00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20723,23</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22084,67</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23146,75</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24209,01</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25257,79</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26290,16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23944,27</w:t>
            </w:r>
          </w:p>
        </w:tc>
      </w:tr>
      <w:tr w:rsidR="00074E52" w:rsidRPr="00074E52" w:rsidTr="000E226E">
        <w:trPr>
          <w:trHeight w:val="624"/>
        </w:trPr>
        <w:tc>
          <w:tcPr>
            <w:tcW w:w="1739"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Сырье, основные материалы</w:t>
            </w:r>
          </w:p>
        </w:tc>
        <w:tc>
          <w:tcPr>
            <w:tcW w:w="985" w:type="dxa"/>
            <w:tcBorders>
              <w:top w:val="single" w:sz="4" w:space="0" w:color="auto"/>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single" w:sz="4" w:space="0" w:color="auto"/>
              <w:left w:val="nil"/>
              <w:bottom w:val="single" w:sz="8" w:space="0" w:color="auto"/>
              <w:right w:val="single" w:sz="8" w:space="0" w:color="auto"/>
            </w:tcBorders>
            <w:shd w:val="clear" w:color="auto" w:fill="auto"/>
            <w:vAlign w:val="center"/>
            <w:hideMark/>
          </w:tcPr>
          <w:p w:rsidR="00074E52" w:rsidRPr="00074E52" w:rsidRDefault="00074E52" w:rsidP="00074E52">
            <w:r w:rsidRPr="00074E52">
              <w:t>463,00</w:t>
            </w:r>
          </w:p>
        </w:tc>
        <w:tc>
          <w:tcPr>
            <w:tcW w:w="825"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483,37</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504,64</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526,84</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550,03</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574,23</w:t>
            </w:r>
          </w:p>
        </w:tc>
        <w:tc>
          <w:tcPr>
            <w:tcW w:w="984"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599,49</w:t>
            </w:r>
          </w:p>
        </w:tc>
        <w:tc>
          <w:tcPr>
            <w:tcW w:w="992"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599,49</w:t>
            </w:r>
          </w:p>
        </w:tc>
      </w:tr>
      <w:tr w:rsidR="00074E52" w:rsidRPr="00074E52" w:rsidTr="000E226E">
        <w:trPr>
          <w:trHeight w:val="828"/>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Вспомогательные материалы, в том числе:</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r>
      <w:tr w:rsidR="00074E52" w:rsidRPr="00074E52" w:rsidTr="000E226E">
        <w:trPr>
          <w:trHeight w:val="1032"/>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материалы на эксплуатацию, в том числе:</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13,20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13,78</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14,39</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15,02</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15,68</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16,37</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16,37</w:t>
            </w:r>
          </w:p>
        </w:tc>
      </w:tr>
      <w:tr w:rsidR="00074E52" w:rsidRPr="00074E52" w:rsidTr="000E226E">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материалы на ремонт</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 0,00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13,20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13,78</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14,39</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15,02</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15,68</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16,37</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16,37</w:t>
            </w:r>
          </w:p>
        </w:tc>
      </w:tr>
      <w:tr w:rsidR="00074E52" w:rsidRPr="00074E52" w:rsidTr="000E226E">
        <w:trPr>
          <w:trHeight w:val="624"/>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вода на технологические цели</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1,59</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1,66</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1,73</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1,81</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1,89</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1,97</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1,97</w:t>
            </w:r>
          </w:p>
        </w:tc>
      </w:tr>
      <w:tr w:rsidR="00074E52" w:rsidRPr="00074E52" w:rsidTr="000E226E">
        <w:trPr>
          <w:trHeight w:val="828"/>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плата за пользование водными объектами</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r>
      <w:tr w:rsidR="00074E52" w:rsidRPr="00074E52" w:rsidTr="000E226E">
        <w:trPr>
          <w:trHeight w:val="1032"/>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Работы и услуги производственного характера</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774,10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116,90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122,04</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127,41</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133,02</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138,87</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144,98</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144,98</w:t>
            </w:r>
          </w:p>
        </w:tc>
      </w:tr>
      <w:tr w:rsidR="00074E52" w:rsidRPr="00074E52" w:rsidTr="000E226E">
        <w:trPr>
          <w:trHeight w:val="828"/>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в том числе услуги по подрядному ремонту</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774,10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116,90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122,04</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127,41</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133,02</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138,87</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144,98</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144,98</w:t>
            </w:r>
          </w:p>
        </w:tc>
      </w:tr>
      <w:tr w:rsidR="00074E52" w:rsidRPr="00074E52" w:rsidTr="000E226E">
        <w:trPr>
          <w:trHeight w:val="420"/>
        </w:trPr>
        <w:tc>
          <w:tcPr>
            <w:tcW w:w="1739" w:type="dxa"/>
            <w:tcBorders>
              <w:top w:val="nil"/>
              <w:left w:val="single" w:sz="8" w:space="0" w:color="000000"/>
              <w:bottom w:val="single" w:sz="4" w:space="0" w:color="auto"/>
              <w:right w:val="single" w:sz="8" w:space="0" w:color="000000"/>
            </w:tcBorders>
            <w:shd w:val="clear" w:color="auto" w:fill="auto"/>
            <w:vAlign w:val="center"/>
            <w:hideMark/>
          </w:tcPr>
          <w:p w:rsidR="00074E52" w:rsidRPr="00074E52" w:rsidRDefault="00074E52" w:rsidP="00074E52">
            <w:r w:rsidRPr="00074E52">
              <w:t>услуги транспорта</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376,40</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392,96</w:t>
            </w:r>
          </w:p>
        </w:tc>
        <w:tc>
          <w:tcPr>
            <w:tcW w:w="826"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410,25</w:t>
            </w:r>
          </w:p>
        </w:tc>
        <w:tc>
          <w:tcPr>
            <w:tcW w:w="826"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428,30</w:t>
            </w:r>
          </w:p>
        </w:tc>
        <w:tc>
          <w:tcPr>
            <w:tcW w:w="826"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447,15</w:t>
            </w:r>
          </w:p>
        </w:tc>
        <w:tc>
          <w:tcPr>
            <w:tcW w:w="826"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466,82</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487,36</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487,36</w:t>
            </w:r>
          </w:p>
        </w:tc>
      </w:tr>
      <w:tr w:rsidR="00074E52" w:rsidRPr="00074E52" w:rsidTr="000E226E">
        <w:trPr>
          <w:trHeight w:val="300"/>
        </w:trPr>
        <w:tc>
          <w:tcPr>
            <w:tcW w:w="1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E52" w:rsidRPr="00074E52" w:rsidRDefault="00074E52" w:rsidP="00074E52">
            <w:r w:rsidRPr="00074E52">
              <w:lastRenderedPageBreak/>
              <w:t>услуги связи</w:t>
            </w:r>
          </w:p>
        </w:tc>
        <w:tc>
          <w:tcPr>
            <w:tcW w:w="985" w:type="dxa"/>
            <w:tcBorders>
              <w:top w:val="nil"/>
              <w:left w:val="single" w:sz="4" w:space="0" w:color="auto"/>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29,30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24,00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25,06</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26,16</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27,31</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28,51</w:t>
            </w:r>
          </w:p>
        </w:tc>
        <w:tc>
          <w:tcPr>
            <w:tcW w:w="984"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29,77</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 </w:t>
            </w:r>
          </w:p>
          <w:p w:rsidR="00074E52" w:rsidRPr="00074E52" w:rsidRDefault="00074E52" w:rsidP="00074E52">
            <w:r w:rsidRPr="00074E52">
              <w:t>29,77</w:t>
            </w:r>
          </w:p>
        </w:tc>
      </w:tr>
      <w:tr w:rsidR="00074E52" w:rsidRPr="00074E52" w:rsidTr="000E226E">
        <w:trPr>
          <w:trHeight w:val="624"/>
        </w:trPr>
        <w:tc>
          <w:tcPr>
            <w:tcW w:w="1739"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услуги водоснабжения</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r>
      <w:tr w:rsidR="00074E52" w:rsidRPr="00074E52" w:rsidTr="000E226E">
        <w:trPr>
          <w:trHeight w:val="624"/>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услуги по пуско-наладке</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r>
      <w:tr w:rsidR="00074E52" w:rsidRPr="00074E52" w:rsidTr="000E226E">
        <w:trPr>
          <w:trHeight w:val="624"/>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расходы по испытаниям и опытам</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r>
      <w:tr w:rsidR="00074E52" w:rsidRPr="00074E52" w:rsidTr="000E226E">
        <w:trPr>
          <w:trHeight w:val="624"/>
        </w:trPr>
        <w:tc>
          <w:tcPr>
            <w:tcW w:w="1739" w:type="dxa"/>
            <w:tcBorders>
              <w:top w:val="nil"/>
              <w:left w:val="single" w:sz="8" w:space="0" w:color="000000"/>
              <w:bottom w:val="single" w:sz="4" w:space="0" w:color="auto"/>
              <w:right w:val="single" w:sz="8" w:space="0" w:color="000000"/>
            </w:tcBorders>
            <w:shd w:val="clear" w:color="auto" w:fill="auto"/>
            <w:vAlign w:val="center"/>
            <w:hideMark/>
          </w:tcPr>
          <w:p w:rsidR="00074E52" w:rsidRPr="00074E52" w:rsidRDefault="00074E52" w:rsidP="00074E52">
            <w:r w:rsidRPr="00074E52">
              <w:t>Топливо на технологические цели</w:t>
            </w:r>
          </w:p>
        </w:tc>
        <w:tc>
          <w:tcPr>
            <w:tcW w:w="985" w:type="dxa"/>
            <w:tcBorders>
              <w:top w:val="nil"/>
              <w:left w:val="nil"/>
              <w:bottom w:val="single" w:sz="4" w:space="0" w:color="auto"/>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4" w:space="0" w:color="auto"/>
              <w:right w:val="single" w:sz="8" w:space="0" w:color="auto"/>
            </w:tcBorders>
            <w:shd w:val="clear" w:color="auto" w:fill="auto"/>
            <w:vAlign w:val="center"/>
            <w:hideMark/>
          </w:tcPr>
          <w:p w:rsidR="00074E52" w:rsidRPr="00074E52" w:rsidRDefault="00074E52" w:rsidP="00074E52">
            <w:r w:rsidRPr="00074E52">
              <w:t>5616,80</w:t>
            </w:r>
          </w:p>
        </w:tc>
        <w:tc>
          <w:tcPr>
            <w:tcW w:w="825" w:type="dxa"/>
            <w:tcBorders>
              <w:top w:val="nil"/>
              <w:left w:val="nil"/>
              <w:bottom w:val="single" w:sz="4" w:space="0" w:color="auto"/>
              <w:right w:val="single" w:sz="8" w:space="0" w:color="000000"/>
            </w:tcBorders>
            <w:shd w:val="clear" w:color="auto" w:fill="auto"/>
            <w:vAlign w:val="center"/>
            <w:hideMark/>
          </w:tcPr>
          <w:p w:rsidR="00074E52" w:rsidRPr="00074E52" w:rsidRDefault="00074E52" w:rsidP="00074E52">
            <w:r w:rsidRPr="00074E52">
              <w:t>5321,50</w:t>
            </w:r>
          </w:p>
        </w:tc>
        <w:tc>
          <w:tcPr>
            <w:tcW w:w="826" w:type="dxa"/>
            <w:tcBorders>
              <w:top w:val="nil"/>
              <w:left w:val="nil"/>
              <w:bottom w:val="single" w:sz="4" w:space="0" w:color="auto"/>
              <w:right w:val="single" w:sz="8" w:space="0" w:color="000000"/>
            </w:tcBorders>
            <w:shd w:val="clear" w:color="auto" w:fill="auto"/>
            <w:vAlign w:val="center"/>
            <w:hideMark/>
          </w:tcPr>
          <w:p w:rsidR="00074E52" w:rsidRPr="00074E52" w:rsidRDefault="00074E52" w:rsidP="00074E52">
            <w:r w:rsidRPr="00074E52">
              <w:t>5555,65</w:t>
            </w:r>
          </w:p>
        </w:tc>
        <w:tc>
          <w:tcPr>
            <w:tcW w:w="826" w:type="dxa"/>
            <w:tcBorders>
              <w:top w:val="nil"/>
              <w:left w:val="nil"/>
              <w:bottom w:val="single" w:sz="4" w:space="0" w:color="auto"/>
              <w:right w:val="single" w:sz="8" w:space="0" w:color="000000"/>
            </w:tcBorders>
            <w:shd w:val="clear" w:color="auto" w:fill="auto"/>
            <w:vAlign w:val="center"/>
            <w:hideMark/>
          </w:tcPr>
          <w:p w:rsidR="00074E52" w:rsidRPr="00074E52" w:rsidRDefault="00074E52" w:rsidP="00074E52">
            <w:r w:rsidRPr="00074E52">
              <w:t>5800,09</w:t>
            </w:r>
          </w:p>
        </w:tc>
        <w:tc>
          <w:tcPr>
            <w:tcW w:w="826" w:type="dxa"/>
            <w:tcBorders>
              <w:top w:val="nil"/>
              <w:left w:val="nil"/>
              <w:bottom w:val="single" w:sz="4" w:space="0" w:color="auto"/>
              <w:right w:val="single" w:sz="8" w:space="0" w:color="000000"/>
            </w:tcBorders>
            <w:shd w:val="clear" w:color="auto" w:fill="auto"/>
            <w:vAlign w:val="center"/>
            <w:hideMark/>
          </w:tcPr>
          <w:p w:rsidR="00074E52" w:rsidRPr="00074E52" w:rsidRDefault="00074E52" w:rsidP="00074E52">
            <w:r w:rsidRPr="00074E52">
              <w:t>6055,30</w:t>
            </w:r>
          </w:p>
        </w:tc>
        <w:tc>
          <w:tcPr>
            <w:tcW w:w="826" w:type="dxa"/>
            <w:tcBorders>
              <w:top w:val="nil"/>
              <w:left w:val="nil"/>
              <w:bottom w:val="single" w:sz="4" w:space="0" w:color="auto"/>
              <w:right w:val="single" w:sz="8" w:space="0" w:color="000000"/>
            </w:tcBorders>
            <w:shd w:val="clear" w:color="auto" w:fill="auto"/>
            <w:vAlign w:val="center"/>
            <w:hideMark/>
          </w:tcPr>
          <w:p w:rsidR="00074E52" w:rsidRPr="00074E52" w:rsidRDefault="00074E52" w:rsidP="00074E52">
            <w:r w:rsidRPr="00074E52">
              <w:t>6321,73</w:t>
            </w:r>
          </w:p>
        </w:tc>
        <w:tc>
          <w:tcPr>
            <w:tcW w:w="984" w:type="dxa"/>
            <w:tcBorders>
              <w:top w:val="single" w:sz="8" w:space="0" w:color="000000"/>
              <w:left w:val="nil"/>
              <w:bottom w:val="single" w:sz="4" w:space="0" w:color="auto"/>
              <w:right w:val="single" w:sz="8" w:space="0" w:color="000000"/>
            </w:tcBorders>
            <w:shd w:val="clear" w:color="auto" w:fill="auto"/>
            <w:vAlign w:val="center"/>
            <w:hideMark/>
          </w:tcPr>
          <w:p w:rsidR="00074E52" w:rsidRPr="00074E52" w:rsidRDefault="00074E52" w:rsidP="00074E52">
            <w:r w:rsidRPr="00074E52">
              <w:t>6599,89</w:t>
            </w:r>
          </w:p>
        </w:tc>
        <w:tc>
          <w:tcPr>
            <w:tcW w:w="992" w:type="dxa"/>
            <w:tcBorders>
              <w:top w:val="nil"/>
              <w:left w:val="nil"/>
              <w:bottom w:val="single" w:sz="4" w:space="0" w:color="auto"/>
              <w:right w:val="single" w:sz="8" w:space="0" w:color="000000"/>
            </w:tcBorders>
            <w:shd w:val="clear" w:color="auto" w:fill="auto"/>
            <w:vAlign w:val="center"/>
            <w:hideMark/>
          </w:tcPr>
          <w:p w:rsidR="00074E52" w:rsidRPr="00074E52" w:rsidRDefault="00074E52" w:rsidP="00074E52">
            <w:r w:rsidRPr="00074E52">
              <w:t>6599,89</w:t>
            </w:r>
          </w:p>
        </w:tc>
      </w:tr>
      <w:tr w:rsidR="00074E52" w:rsidRPr="00074E52" w:rsidTr="000E226E">
        <w:trPr>
          <w:trHeight w:val="828"/>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грузоперевозка угля автотранспортом</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тыс.руб.</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458,80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478,99</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500,06</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522,07</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545,04</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569,02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 569,02</w:t>
            </w:r>
          </w:p>
        </w:tc>
      </w:tr>
      <w:tr w:rsidR="00074E52" w:rsidRPr="00074E52" w:rsidTr="000E226E">
        <w:trPr>
          <w:trHeight w:val="828"/>
        </w:trPr>
        <w:tc>
          <w:tcPr>
            <w:tcW w:w="1739"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Покупная энергия всего, в том числе:</w:t>
            </w:r>
          </w:p>
        </w:tc>
        <w:tc>
          <w:tcPr>
            <w:tcW w:w="985" w:type="dxa"/>
            <w:tcBorders>
              <w:top w:val="single" w:sz="4" w:space="0" w:color="auto"/>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single" w:sz="4" w:space="0" w:color="auto"/>
              <w:left w:val="nil"/>
              <w:bottom w:val="single" w:sz="8" w:space="0" w:color="auto"/>
              <w:right w:val="single" w:sz="8" w:space="0" w:color="auto"/>
            </w:tcBorders>
            <w:shd w:val="clear" w:color="auto" w:fill="auto"/>
            <w:vAlign w:val="center"/>
            <w:hideMark/>
          </w:tcPr>
          <w:p w:rsidR="00074E52" w:rsidRPr="00074E52" w:rsidRDefault="00074E52" w:rsidP="00074E52">
            <w:r w:rsidRPr="00074E52">
              <w:t>934,90</w:t>
            </w:r>
          </w:p>
        </w:tc>
        <w:tc>
          <w:tcPr>
            <w:tcW w:w="825" w:type="dxa"/>
            <w:tcBorders>
              <w:top w:val="single" w:sz="4" w:space="0" w:color="auto"/>
              <w:left w:val="nil"/>
              <w:bottom w:val="single" w:sz="8" w:space="0" w:color="auto"/>
              <w:right w:val="single" w:sz="8" w:space="0" w:color="auto"/>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84"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92"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r>
      <w:tr w:rsidR="00074E52" w:rsidRPr="00074E52" w:rsidTr="000E226E">
        <w:trPr>
          <w:trHeight w:val="1236"/>
        </w:trPr>
        <w:tc>
          <w:tcPr>
            <w:tcW w:w="1739" w:type="dxa"/>
            <w:tcBorders>
              <w:top w:val="nil"/>
              <w:left w:val="single" w:sz="8" w:space="0" w:color="000000"/>
              <w:bottom w:val="single" w:sz="4" w:space="0" w:color="auto"/>
              <w:right w:val="single" w:sz="8" w:space="0" w:color="000000"/>
            </w:tcBorders>
            <w:shd w:val="clear" w:color="auto" w:fill="auto"/>
            <w:vAlign w:val="center"/>
            <w:hideMark/>
          </w:tcPr>
          <w:p w:rsidR="00074E52" w:rsidRPr="00074E52" w:rsidRDefault="00074E52" w:rsidP="00074E52">
            <w:r w:rsidRPr="00074E52">
              <w:t>покупная электрическая энергия на технологические цели</w:t>
            </w:r>
          </w:p>
        </w:tc>
        <w:tc>
          <w:tcPr>
            <w:tcW w:w="985" w:type="dxa"/>
            <w:tcBorders>
              <w:top w:val="nil"/>
              <w:left w:val="nil"/>
              <w:bottom w:val="single" w:sz="4" w:space="0" w:color="auto"/>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4" w:space="0" w:color="auto"/>
              <w:right w:val="single" w:sz="8" w:space="0" w:color="auto"/>
            </w:tcBorders>
            <w:shd w:val="clear" w:color="auto" w:fill="auto"/>
            <w:vAlign w:val="center"/>
            <w:hideMark/>
          </w:tcPr>
          <w:p w:rsidR="00074E52" w:rsidRPr="00074E52" w:rsidRDefault="00074E52" w:rsidP="00074E52">
            <w:r w:rsidRPr="00074E52">
              <w:t>934,90</w:t>
            </w:r>
          </w:p>
        </w:tc>
        <w:tc>
          <w:tcPr>
            <w:tcW w:w="825" w:type="dxa"/>
            <w:tcBorders>
              <w:top w:val="nil"/>
              <w:left w:val="nil"/>
              <w:bottom w:val="single" w:sz="4" w:space="0" w:color="auto"/>
              <w:right w:val="single" w:sz="8" w:space="0" w:color="000000"/>
            </w:tcBorders>
            <w:shd w:val="clear" w:color="auto" w:fill="auto"/>
            <w:vAlign w:val="center"/>
            <w:hideMark/>
          </w:tcPr>
          <w:p w:rsidR="00074E52" w:rsidRPr="00074E52" w:rsidRDefault="00074E52" w:rsidP="00074E52">
            <w:r w:rsidRPr="00074E52">
              <w:t>1050,00</w:t>
            </w:r>
          </w:p>
        </w:tc>
        <w:tc>
          <w:tcPr>
            <w:tcW w:w="826" w:type="dxa"/>
            <w:tcBorders>
              <w:top w:val="nil"/>
              <w:left w:val="nil"/>
              <w:bottom w:val="single" w:sz="4" w:space="0" w:color="auto"/>
              <w:right w:val="single" w:sz="8" w:space="0" w:color="000000"/>
            </w:tcBorders>
            <w:shd w:val="clear" w:color="auto" w:fill="auto"/>
            <w:vAlign w:val="center"/>
            <w:hideMark/>
          </w:tcPr>
          <w:p w:rsidR="00074E52" w:rsidRPr="00074E52" w:rsidRDefault="00074E52" w:rsidP="00074E52">
            <w:r w:rsidRPr="00074E52">
              <w:t>1096,20</w:t>
            </w:r>
          </w:p>
        </w:tc>
        <w:tc>
          <w:tcPr>
            <w:tcW w:w="826" w:type="dxa"/>
            <w:tcBorders>
              <w:top w:val="nil"/>
              <w:left w:val="nil"/>
              <w:bottom w:val="single" w:sz="4" w:space="0" w:color="auto"/>
              <w:right w:val="single" w:sz="8" w:space="0" w:color="000000"/>
            </w:tcBorders>
            <w:shd w:val="clear" w:color="auto" w:fill="auto"/>
            <w:vAlign w:val="center"/>
            <w:hideMark/>
          </w:tcPr>
          <w:p w:rsidR="00074E52" w:rsidRPr="00074E52" w:rsidRDefault="00074E52" w:rsidP="00074E52">
            <w:r w:rsidRPr="00074E52">
              <w:t>1144,43</w:t>
            </w:r>
          </w:p>
        </w:tc>
        <w:tc>
          <w:tcPr>
            <w:tcW w:w="826" w:type="dxa"/>
            <w:tcBorders>
              <w:top w:val="nil"/>
              <w:left w:val="nil"/>
              <w:bottom w:val="single" w:sz="4" w:space="0" w:color="auto"/>
              <w:right w:val="single" w:sz="8" w:space="0" w:color="000000"/>
            </w:tcBorders>
            <w:shd w:val="clear" w:color="auto" w:fill="auto"/>
            <w:vAlign w:val="center"/>
            <w:hideMark/>
          </w:tcPr>
          <w:p w:rsidR="00074E52" w:rsidRPr="00074E52" w:rsidRDefault="00074E52" w:rsidP="00074E52">
            <w:r w:rsidRPr="00074E52">
              <w:t>1194,79</w:t>
            </w:r>
          </w:p>
        </w:tc>
        <w:tc>
          <w:tcPr>
            <w:tcW w:w="826" w:type="dxa"/>
            <w:tcBorders>
              <w:top w:val="nil"/>
              <w:left w:val="nil"/>
              <w:bottom w:val="single" w:sz="4" w:space="0" w:color="auto"/>
              <w:right w:val="single" w:sz="8" w:space="0" w:color="000000"/>
            </w:tcBorders>
            <w:shd w:val="clear" w:color="auto" w:fill="auto"/>
            <w:vAlign w:val="center"/>
            <w:hideMark/>
          </w:tcPr>
          <w:p w:rsidR="00074E52" w:rsidRPr="00074E52" w:rsidRDefault="00074E52" w:rsidP="00074E52">
            <w:r w:rsidRPr="00074E52">
              <w:t>1247,36</w:t>
            </w:r>
          </w:p>
        </w:tc>
        <w:tc>
          <w:tcPr>
            <w:tcW w:w="984" w:type="dxa"/>
            <w:tcBorders>
              <w:top w:val="single" w:sz="8" w:space="0" w:color="000000"/>
              <w:left w:val="nil"/>
              <w:bottom w:val="single" w:sz="4" w:space="0" w:color="auto"/>
              <w:right w:val="single" w:sz="8" w:space="0" w:color="000000"/>
            </w:tcBorders>
            <w:shd w:val="clear" w:color="auto" w:fill="auto"/>
            <w:vAlign w:val="center"/>
            <w:hideMark/>
          </w:tcPr>
          <w:p w:rsidR="00074E52" w:rsidRPr="00074E52" w:rsidRDefault="00074E52" w:rsidP="00074E52">
            <w:r w:rsidRPr="00074E52">
              <w:t>1302,24</w:t>
            </w:r>
          </w:p>
        </w:tc>
        <w:tc>
          <w:tcPr>
            <w:tcW w:w="992" w:type="dxa"/>
            <w:tcBorders>
              <w:top w:val="nil"/>
              <w:left w:val="nil"/>
              <w:bottom w:val="single" w:sz="4" w:space="0" w:color="auto"/>
              <w:right w:val="single" w:sz="8" w:space="0" w:color="000000"/>
            </w:tcBorders>
            <w:shd w:val="clear" w:color="auto" w:fill="auto"/>
            <w:vAlign w:val="center"/>
            <w:hideMark/>
          </w:tcPr>
          <w:p w:rsidR="00074E52" w:rsidRPr="00074E52" w:rsidRDefault="00074E52" w:rsidP="00074E52">
            <w:r w:rsidRPr="00074E52">
              <w:t>1302,24</w:t>
            </w:r>
          </w:p>
        </w:tc>
      </w:tr>
      <w:tr w:rsidR="00074E52" w:rsidRPr="00074E52" w:rsidTr="000E226E">
        <w:trPr>
          <w:trHeight w:val="1236"/>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покупная тепловая энергия от ведомственных котельных</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тыс.руб.</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r>
      <w:tr w:rsidR="00074E52" w:rsidRPr="00074E52" w:rsidTr="000E226E">
        <w:trPr>
          <w:trHeight w:val="624"/>
        </w:trPr>
        <w:tc>
          <w:tcPr>
            <w:tcW w:w="1739"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энергия на хозяйственные нужды</w:t>
            </w:r>
          </w:p>
        </w:tc>
        <w:tc>
          <w:tcPr>
            <w:tcW w:w="985" w:type="dxa"/>
            <w:tcBorders>
              <w:top w:val="single" w:sz="4" w:space="0" w:color="auto"/>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single" w:sz="4" w:space="0" w:color="auto"/>
              <w:left w:val="nil"/>
              <w:bottom w:val="single" w:sz="8"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84"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92"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r>
      <w:tr w:rsidR="00074E52" w:rsidRPr="00074E52" w:rsidTr="000E226E">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Затраты на оплату труда</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4547,20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10329,00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10783,48</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11257,95</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11753,30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12270,44</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12810,34</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12810,34</w:t>
            </w:r>
          </w:p>
        </w:tc>
      </w:tr>
      <w:tr w:rsidR="00074E52" w:rsidRPr="00074E52" w:rsidTr="000E226E">
        <w:trPr>
          <w:trHeight w:val="828"/>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Отчисления на социальные нужды</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1320,00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3119,40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3256,65</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3399,95</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3549,54</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3705,72</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3868,78</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3868,78</w:t>
            </w:r>
          </w:p>
        </w:tc>
      </w:tr>
      <w:tr w:rsidR="00074E52" w:rsidRPr="00074E52" w:rsidTr="000E226E">
        <w:trPr>
          <w:trHeight w:val="524"/>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Единовременная материальная помощь</w:t>
            </w:r>
            <w:r w:rsidRPr="00074E52">
              <w:br/>
            </w:r>
            <w:r w:rsidRPr="00074E52">
              <w:lastRenderedPageBreak/>
              <w:t>(по кол.договору)</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lastRenderedPageBreak/>
              <w:t>тыс.руб.</w:t>
            </w:r>
          </w:p>
        </w:tc>
        <w:tc>
          <w:tcPr>
            <w:tcW w:w="825" w:type="dxa"/>
            <w:tcBorders>
              <w:top w:val="nil"/>
              <w:left w:val="nil"/>
              <w:bottom w:val="single" w:sz="4"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nil"/>
              <w:left w:val="nil"/>
              <w:bottom w:val="single" w:sz="4" w:space="0" w:color="auto"/>
              <w:right w:val="single" w:sz="8" w:space="0" w:color="000000"/>
            </w:tcBorders>
            <w:shd w:val="clear" w:color="auto" w:fill="auto"/>
            <w:vAlign w:val="center"/>
            <w:hideMark/>
          </w:tcPr>
          <w:p w:rsidR="00074E52" w:rsidRPr="00074E52" w:rsidRDefault="00074E52" w:rsidP="00074E52">
            <w:r w:rsidRPr="00074E52">
              <w:t>68,00</w:t>
            </w:r>
          </w:p>
        </w:tc>
        <w:tc>
          <w:tcPr>
            <w:tcW w:w="826" w:type="dxa"/>
            <w:tcBorders>
              <w:top w:val="nil"/>
              <w:left w:val="nil"/>
              <w:bottom w:val="single" w:sz="4" w:space="0" w:color="auto"/>
              <w:right w:val="single" w:sz="8" w:space="0" w:color="000000"/>
            </w:tcBorders>
            <w:shd w:val="clear" w:color="auto" w:fill="auto"/>
            <w:vAlign w:val="center"/>
            <w:hideMark/>
          </w:tcPr>
          <w:p w:rsidR="00074E52" w:rsidRPr="00074E52" w:rsidRDefault="00074E52" w:rsidP="00074E52">
            <w:r w:rsidRPr="00074E52">
              <w:t>70,99</w:t>
            </w:r>
          </w:p>
        </w:tc>
        <w:tc>
          <w:tcPr>
            <w:tcW w:w="826" w:type="dxa"/>
            <w:tcBorders>
              <w:top w:val="nil"/>
              <w:left w:val="nil"/>
              <w:bottom w:val="single" w:sz="4" w:space="0" w:color="auto"/>
              <w:right w:val="single" w:sz="8" w:space="0" w:color="000000"/>
            </w:tcBorders>
            <w:shd w:val="clear" w:color="auto" w:fill="auto"/>
            <w:vAlign w:val="center"/>
            <w:hideMark/>
          </w:tcPr>
          <w:p w:rsidR="00074E52" w:rsidRPr="00074E52" w:rsidRDefault="00074E52" w:rsidP="00074E52">
            <w:r w:rsidRPr="00074E52">
              <w:t>74,12</w:t>
            </w:r>
          </w:p>
        </w:tc>
        <w:tc>
          <w:tcPr>
            <w:tcW w:w="826" w:type="dxa"/>
            <w:tcBorders>
              <w:top w:val="nil"/>
              <w:left w:val="nil"/>
              <w:bottom w:val="single" w:sz="4" w:space="0" w:color="auto"/>
              <w:right w:val="single" w:sz="8" w:space="0" w:color="000000"/>
            </w:tcBorders>
            <w:shd w:val="clear" w:color="auto" w:fill="auto"/>
            <w:vAlign w:val="center"/>
            <w:hideMark/>
          </w:tcPr>
          <w:p w:rsidR="00074E52" w:rsidRPr="00074E52" w:rsidRDefault="00074E52" w:rsidP="00074E52">
            <w:r w:rsidRPr="00074E52">
              <w:t>77,38</w:t>
            </w:r>
          </w:p>
        </w:tc>
        <w:tc>
          <w:tcPr>
            <w:tcW w:w="826" w:type="dxa"/>
            <w:tcBorders>
              <w:top w:val="nil"/>
              <w:left w:val="nil"/>
              <w:bottom w:val="single" w:sz="4" w:space="0" w:color="auto"/>
              <w:right w:val="single" w:sz="8" w:space="0" w:color="000000"/>
            </w:tcBorders>
            <w:shd w:val="clear" w:color="auto" w:fill="auto"/>
            <w:vAlign w:val="center"/>
            <w:hideMark/>
          </w:tcPr>
          <w:p w:rsidR="00074E52" w:rsidRPr="00074E52" w:rsidRDefault="00074E52" w:rsidP="00074E52">
            <w:r w:rsidRPr="00074E52">
              <w:t>80,78</w:t>
            </w:r>
          </w:p>
        </w:tc>
        <w:tc>
          <w:tcPr>
            <w:tcW w:w="984" w:type="dxa"/>
            <w:tcBorders>
              <w:top w:val="nil"/>
              <w:left w:val="nil"/>
              <w:bottom w:val="single" w:sz="4" w:space="0" w:color="auto"/>
              <w:right w:val="single" w:sz="4" w:space="0" w:color="auto"/>
            </w:tcBorders>
            <w:shd w:val="clear" w:color="auto" w:fill="auto"/>
            <w:vAlign w:val="center"/>
            <w:hideMark/>
          </w:tcPr>
          <w:p w:rsidR="00074E52" w:rsidRPr="00074E52" w:rsidRDefault="00074E52" w:rsidP="00074E52">
            <w:r w:rsidRPr="00074E52">
              <w:t>84,34</w:t>
            </w:r>
          </w:p>
        </w:tc>
        <w:tc>
          <w:tcPr>
            <w:tcW w:w="992" w:type="dxa"/>
            <w:tcBorders>
              <w:top w:val="single" w:sz="4" w:space="0" w:color="auto"/>
              <w:left w:val="single" w:sz="4" w:space="0" w:color="auto"/>
              <w:bottom w:val="single" w:sz="4" w:space="0" w:color="auto"/>
              <w:right w:val="single" w:sz="8" w:space="0" w:color="000000"/>
            </w:tcBorders>
            <w:shd w:val="clear" w:color="auto" w:fill="auto"/>
            <w:vAlign w:val="center"/>
            <w:hideMark/>
          </w:tcPr>
          <w:p w:rsidR="00074E52" w:rsidRPr="00074E52" w:rsidRDefault="00074E52" w:rsidP="00074E52">
            <w:r w:rsidRPr="00074E52">
              <w:t> 84,34</w:t>
            </w:r>
          </w:p>
          <w:p w:rsidR="00074E52" w:rsidRPr="00074E52" w:rsidRDefault="00074E52" w:rsidP="00074E52">
            <w:r w:rsidRPr="00074E52">
              <w:t> </w:t>
            </w:r>
          </w:p>
        </w:tc>
      </w:tr>
      <w:tr w:rsidR="00074E52" w:rsidRPr="00074E52" w:rsidTr="000E226E">
        <w:trPr>
          <w:trHeight w:val="30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спец.одежда</w:t>
            </w:r>
          </w:p>
        </w:tc>
        <w:tc>
          <w:tcPr>
            <w:tcW w:w="985" w:type="dxa"/>
            <w:tcBorders>
              <w:top w:val="nil"/>
              <w:left w:val="nil"/>
              <w:bottom w:val="single" w:sz="8" w:space="0" w:color="000000"/>
              <w:right w:val="single" w:sz="4" w:space="0" w:color="auto"/>
            </w:tcBorders>
            <w:shd w:val="clear" w:color="auto" w:fill="auto"/>
            <w:vAlign w:val="center"/>
            <w:hideMark/>
          </w:tcPr>
          <w:p w:rsidR="00074E52" w:rsidRPr="00074E52" w:rsidRDefault="00074E52" w:rsidP="00074E52">
            <w:r w:rsidRPr="00074E52">
              <w:t>тыс.руб.</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103,90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108,47</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113,24</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118,23</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123,43</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128,86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128,86</w:t>
            </w:r>
          </w:p>
        </w:tc>
      </w:tr>
      <w:tr w:rsidR="00074E52" w:rsidRPr="00074E52" w:rsidTr="000E226E">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спец.питание</w:t>
            </w:r>
          </w:p>
        </w:tc>
        <w:tc>
          <w:tcPr>
            <w:tcW w:w="985" w:type="dxa"/>
            <w:tcBorders>
              <w:top w:val="nil"/>
              <w:left w:val="nil"/>
              <w:bottom w:val="single" w:sz="8" w:space="0" w:color="000000"/>
              <w:right w:val="single" w:sz="4" w:space="0" w:color="auto"/>
            </w:tcBorders>
            <w:shd w:val="clear" w:color="auto" w:fill="auto"/>
            <w:vAlign w:val="center"/>
            <w:hideMark/>
          </w:tcPr>
          <w:p w:rsidR="00074E52" w:rsidRPr="00074E52" w:rsidRDefault="00074E52" w:rsidP="00074E52">
            <w:r w:rsidRPr="00074E52">
              <w:t>тыс.руб.</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80,00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83,52</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87,19</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91,03</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95,04</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99,22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99,22</w:t>
            </w:r>
          </w:p>
        </w:tc>
      </w:tr>
      <w:tr w:rsidR="00074E52" w:rsidRPr="00074E52" w:rsidTr="000E226E">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моющие средства</w:t>
            </w:r>
          </w:p>
        </w:tc>
        <w:tc>
          <w:tcPr>
            <w:tcW w:w="985" w:type="dxa"/>
            <w:tcBorders>
              <w:top w:val="nil"/>
              <w:left w:val="nil"/>
              <w:bottom w:val="single" w:sz="8" w:space="0" w:color="000000"/>
              <w:right w:val="single" w:sz="4" w:space="0" w:color="auto"/>
            </w:tcBorders>
            <w:shd w:val="clear" w:color="auto" w:fill="auto"/>
            <w:vAlign w:val="center"/>
            <w:hideMark/>
          </w:tcPr>
          <w:p w:rsidR="00074E52" w:rsidRPr="00074E52" w:rsidRDefault="00074E52" w:rsidP="00074E52">
            <w:r w:rsidRPr="00074E52">
              <w:t>тыс.руб.</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2,50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2,61</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2,72</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2,84</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2,97</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3,10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3,10</w:t>
            </w:r>
          </w:p>
        </w:tc>
      </w:tr>
      <w:tr w:rsidR="00074E52" w:rsidRPr="00074E52" w:rsidTr="000E226E">
        <w:trPr>
          <w:trHeight w:val="624"/>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Амортизация основных средств</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single" w:sz="4" w:space="0" w:color="auto"/>
              <w:left w:val="nil"/>
              <w:bottom w:val="single" w:sz="8"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132,90</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118,34</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235,34</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307,76</w:t>
            </w:r>
          </w:p>
        </w:tc>
        <w:tc>
          <w:tcPr>
            <w:tcW w:w="826" w:type="dxa"/>
            <w:tcBorders>
              <w:top w:val="single" w:sz="4" w:space="0" w:color="auto"/>
              <w:left w:val="nil"/>
              <w:bottom w:val="single" w:sz="4" w:space="0" w:color="auto"/>
              <w:right w:val="single" w:sz="8" w:space="0" w:color="000000"/>
            </w:tcBorders>
            <w:shd w:val="clear" w:color="auto" w:fill="auto"/>
            <w:vAlign w:val="center"/>
            <w:hideMark/>
          </w:tcPr>
          <w:p w:rsidR="00074E52" w:rsidRPr="00074E52" w:rsidRDefault="00074E52" w:rsidP="00074E52">
            <w:r w:rsidRPr="00074E52">
              <w:t>322,30</w:t>
            </w:r>
          </w:p>
        </w:tc>
        <w:tc>
          <w:tcPr>
            <w:tcW w:w="984"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345,20</w:t>
            </w:r>
          </w:p>
        </w:tc>
        <w:tc>
          <w:tcPr>
            <w:tcW w:w="992"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r>
      <w:tr w:rsidR="00074E52" w:rsidRPr="00074E52" w:rsidTr="000E226E">
        <w:trPr>
          <w:trHeight w:val="2601"/>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Стоимость исполнения регулируемой организацией обязательств по созданию и (или) реконструкции объекта концессионного соглашения , финансируемая за счет расчетной предпринимательской прибыли</w:t>
            </w:r>
          </w:p>
        </w:tc>
        <w:tc>
          <w:tcPr>
            <w:tcW w:w="98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Тыс. руб.</w:t>
            </w:r>
          </w:p>
        </w:tc>
        <w:tc>
          <w:tcPr>
            <w:tcW w:w="825" w:type="dxa"/>
            <w:tcBorders>
              <w:top w:val="nil"/>
              <w:left w:val="nil"/>
              <w:bottom w:val="single" w:sz="4"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nil"/>
              <w:left w:val="nil"/>
              <w:bottom w:val="single" w:sz="4" w:space="0" w:color="auto"/>
              <w:right w:val="single" w:sz="8" w:space="0" w:color="auto"/>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4" w:space="0" w:color="auto"/>
              <w:right w:val="single" w:sz="8" w:space="0" w:color="auto"/>
            </w:tcBorders>
            <w:shd w:val="clear" w:color="auto" w:fill="auto"/>
            <w:vAlign w:val="center"/>
            <w:hideMark/>
          </w:tcPr>
          <w:p w:rsidR="00074E52" w:rsidRPr="00074E52" w:rsidRDefault="00074E52" w:rsidP="00074E52">
            <w:r w:rsidRPr="00074E52">
              <w:t>487,35</w:t>
            </w:r>
          </w:p>
        </w:tc>
        <w:tc>
          <w:tcPr>
            <w:tcW w:w="826" w:type="dxa"/>
            <w:tcBorders>
              <w:top w:val="nil"/>
              <w:left w:val="nil"/>
              <w:bottom w:val="single" w:sz="4" w:space="0" w:color="auto"/>
              <w:right w:val="single" w:sz="8" w:space="0" w:color="000000"/>
            </w:tcBorders>
            <w:shd w:val="clear" w:color="auto" w:fill="auto"/>
            <w:vAlign w:val="center"/>
            <w:hideMark/>
          </w:tcPr>
          <w:p w:rsidR="00074E52" w:rsidRPr="00074E52" w:rsidRDefault="00074E52" w:rsidP="00074E52">
            <w:r w:rsidRPr="00074E52">
              <w:t>507,15</w:t>
            </w:r>
          </w:p>
        </w:tc>
        <w:tc>
          <w:tcPr>
            <w:tcW w:w="826" w:type="dxa"/>
            <w:tcBorders>
              <w:top w:val="nil"/>
              <w:left w:val="nil"/>
              <w:bottom w:val="single" w:sz="4" w:space="0" w:color="auto"/>
              <w:right w:val="single" w:sz="4" w:space="0" w:color="auto"/>
            </w:tcBorders>
            <w:shd w:val="clear" w:color="auto" w:fill="auto"/>
            <w:vAlign w:val="center"/>
            <w:hideMark/>
          </w:tcPr>
          <w:p w:rsidR="00074E52" w:rsidRPr="00074E52" w:rsidRDefault="00074E52" w:rsidP="00074E52">
            <w:r w:rsidRPr="00074E52">
              <w:t>527,85</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550,35</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503,54</w:t>
            </w:r>
          </w:p>
        </w:tc>
        <w:tc>
          <w:tcPr>
            <w:tcW w:w="992" w:type="dxa"/>
            <w:tcBorders>
              <w:top w:val="nil"/>
              <w:left w:val="single" w:sz="4" w:space="0" w:color="auto"/>
              <w:bottom w:val="single" w:sz="4" w:space="0" w:color="auto"/>
              <w:right w:val="single" w:sz="8" w:space="0" w:color="000000"/>
            </w:tcBorders>
            <w:shd w:val="clear" w:color="auto" w:fill="auto"/>
            <w:vAlign w:val="center"/>
            <w:hideMark/>
          </w:tcPr>
          <w:p w:rsidR="00074E52" w:rsidRPr="00074E52" w:rsidRDefault="00074E52" w:rsidP="00074E52">
            <w:r w:rsidRPr="00074E52">
              <w:t>0,00</w:t>
            </w:r>
          </w:p>
        </w:tc>
      </w:tr>
      <w:tr w:rsidR="00074E52" w:rsidRPr="00074E52" w:rsidTr="000E226E">
        <w:trPr>
          <w:trHeight w:val="828"/>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Расчетная предпринимательская прибыль</w:t>
            </w:r>
          </w:p>
        </w:tc>
        <w:tc>
          <w:tcPr>
            <w:tcW w:w="985" w:type="dxa"/>
            <w:tcBorders>
              <w:top w:val="nil"/>
              <w:left w:val="nil"/>
              <w:bottom w:val="single" w:sz="8" w:space="0" w:color="auto"/>
              <w:right w:val="single" w:sz="4" w:space="0" w:color="auto"/>
            </w:tcBorders>
            <w:shd w:val="clear" w:color="auto" w:fill="auto"/>
            <w:vAlign w:val="center"/>
            <w:hideMark/>
          </w:tcPr>
          <w:p w:rsidR="00074E52" w:rsidRPr="00074E52" w:rsidRDefault="00074E52" w:rsidP="00074E52">
            <w:r w:rsidRPr="00074E52">
              <w:t>Тыс. руб.</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487,35</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507,15</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527,85</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550,35</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503,54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r>
      <w:tr w:rsidR="00074E52" w:rsidRPr="00074E52" w:rsidTr="000E226E">
        <w:trPr>
          <w:trHeight w:val="828"/>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Прочие затраты всего, в том числе:</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84"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r>
      <w:tr w:rsidR="00074E52" w:rsidRPr="00074E52" w:rsidTr="000E226E">
        <w:trPr>
          <w:trHeight w:val="624"/>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целевые средства на НИОКР</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r>
      <w:tr w:rsidR="00074E52" w:rsidRPr="00074E52" w:rsidTr="000E226E">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средства на страхование</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r>
      <w:tr w:rsidR="00074E52" w:rsidRPr="00074E52" w:rsidTr="000E226E">
        <w:trPr>
          <w:trHeight w:val="1032"/>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плата за предельно допустимые выбросы (сбросы)</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r>
      <w:tr w:rsidR="00074E52" w:rsidRPr="00074E52" w:rsidTr="000E226E">
        <w:trPr>
          <w:trHeight w:val="1236"/>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lastRenderedPageBreak/>
              <w:t>отчисления в ремонтный фонд (в случае его формирования)</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r>
      <w:tr w:rsidR="00074E52" w:rsidRPr="00074E52" w:rsidTr="000E226E">
        <w:trPr>
          <w:trHeight w:val="420"/>
        </w:trPr>
        <w:tc>
          <w:tcPr>
            <w:tcW w:w="1739" w:type="dxa"/>
            <w:tcBorders>
              <w:top w:val="nil"/>
              <w:left w:val="single" w:sz="8" w:space="0" w:color="000000"/>
              <w:bottom w:val="single" w:sz="4" w:space="0" w:color="auto"/>
              <w:right w:val="single" w:sz="8" w:space="0" w:color="000000"/>
            </w:tcBorders>
            <w:shd w:val="clear" w:color="auto" w:fill="auto"/>
            <w:vAlign w:val="center"/>
            <w:hideMark/>
          </w:tcPr>
          <w:p w:rsidR="00074E52" w:rsidRPr="00074E52" w:rsidRDefault="00074E52" w:rsidP="00074E52">
            <w:r w:rsidRPr="00074E52">
              <w:t>водный налог (ГЭС)</w:t>
            </w:r>
          </w:p>
        </w:tc>
        <w:tc>
          <w:tcPr>
            <w:tcW w:w="985" w:type="dxa"/>
            <w:tcBorders>
              <w:top w:val="nil"/>
              <w:left w:val="nil"/>
              <w:bottom w:val="single" w:sz="4" w:space="0" w:color="auto"/>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4"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nil"/>
              <w:left w:val="nil"/>
              <w:bottom w:val="single" w:sz="4" w:space="0" w:color="auto"/>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4" w:space="0" w:color="auto"/>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4" w:space="0" w:color="auto"/>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4" w:space="0" w:color="auto"/>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4" w:space="0" w:color="auto"/>
              <w:right w:val="single" w:sz="8" w:space="0" w:color="000000"/>
            </w:tcBorders>
            <w:shd w:val="clear" w:color="auto" w:fill="auto"/>
            <w:vAlign w:val="center"/>
            <w:hideMark/>
          </w:tcPr>
          <w:p w:rsidR="00074E52" w:rsidRPr="00074E52" w:rsidRDefault="00074E52" w:rsidP="00074E52">
            <w:r w:rsidRPr="00074E52">
              <w:t>0,00</w:t>
            </w:r>
          </w:p>
        </w:tc>
        <w:tc>
          <w:tcPr>
            <w:tcW w:w="984" w:type="dxa"/>
            <w:tcBorders>
              <w:top w:val="single" w:sz="8" w:space="0" w:color="000000"/>
              <w:left w:val="nil"/>
              <w:bottom w:val="single" w:sz="4" w:space="0" w:color="auto"/>
              <w:right w:val="single" w:sz="8" w:space="0" w:color="000000"/>
            </w:tcBorders>
            <w:shd w:val="clear" w:color="auto" w:fill="auto"/>
            <w:vAlign w:val="center"/>
            <w:hideMark/>
          </w:tcPr>
          <w:p w:rsidR="00074E52" w:rsidRPr="00074E52" w:rsidRDefault="00074E52" w:rsidP="00074E52">
            <w:r w:rsidRPr="00074E52">
              <w:t>0,00</w:t>
            </w:r>
          </w:p>
        </w:tc>
        <w:tc>
          <w:tcPr>
            <w:tcW w:w="992" w:type="dxa"/>
            <w:tcBorders>
              <w:top w:val="nil"/>
              <w:left w:val="nil"/>
              <w:bottom w:val="single" w:sz="4" w:space="0" w:color="auto"/>
              <w:right w:val="single" w:sz="8" w:space="0" w:color="000000"/>
            </w:tcBorders>
            <w:shd w:val="clear" w:color="auto" w:fill="auto"/>
            <w:vAlign w:val="center"/>
            <w:hideMark/>
          </w:tcPr>
          <w:p w:rsidR="00074E52" w:rsidRPr="00074E52" w:rsidRDefault="00074E52" w:rsidP="00074E52">
            <w:r w:rsidRPr="00074E52">
              <w:t>0,00</w:t>
            </w:r>
          </w:p>
        </w:tc>
      </w:tr>
      <w:tr w:rsidR="00074E52" w:rsidRPr="00074E52" w:rsidTr="000E226E">
        <w:trPr>
          <w:trHeight w:val="699"/>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непроизводственные расходы (налоги и другие обязательные платежи и сборы)</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тыс.руб.</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r>
      <w:tr w:rsidR="00074E52" w:rsidRPr="00074E52" w:rsidTr="000E226E">
        <w:trPr>
          <w:trHeight w:val="420"/>
        </w:trPr>
        <w:tc>
          <w:tcPr>
            <w:tcW w:w="1739"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налог на землю</w:t>
            </w:r>
          </w:p>
        </w:tc>
        <w:tc>
          <w:tcPr>
            <w:tcW w:w="985" w:type="dxa"/>
            <w:tcBorders>
              <w:top w:val="single" w:sz="4" w:space="0" w:color="auto"/>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single" w:sz="4" w:space="0" w:color="auto"/>
              <w:left w:val="nil"/>
              <w:bottom w:val="single" w:sz="8"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84"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92" w:type="dxa"/>
            <w:tcBorders>
              <w:top w:val="single" w:sz="4" w:space="0" w:color="auto"/>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r>
      <w:tr w:rsidR="00074E52" w:rsidRPr="00074E52" w:rsidTr="000E226E">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налог на имущество</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r>
      <w:tr w:rsidR="00074E52" w:rsidRPr="00074E52" w:rsidTr="000E226E">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транспортный налог</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r>
      <w:tr w:rsidR="00074E52" w:rsidRPr="00074E52" w:rsidTr="000E226E">
        <w:trPr>
          <w:trHeight w:val="475"/>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другие затраты, относимые на себестоимость продукции, всего, в том числе:</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r>
      <w:tr w:rsidR="00074E52" w:rsidRPr="00074E52" w:rsidTr="000E226E">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арендная плата</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r>
      <w:tr w:rsidR="00074E52" w:rsidRPr="00074E52" w:rsidTr="000E226E">
        <w:trPr>
          <w:trHeight w:val="624"/>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Прибыль всего, в том числе:</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r>
      <w:tr w:rsidR="00074E52" w:rsidRPr="00074E52" w:rsidTr="000E226E">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капитальные вложения</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r>
      <w:tr w:rsidR="00074E52" w:rsidRPr="00074E52" w:rsidTr="000E226E">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дивиденды по акциям</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r>
      <w:tr w:rsidR="00074E52" w:rsidRPr="00074E52" w:rsidTr="000E226E">
        <w:trPr>
          <w:trHeight w:val="624"/>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прибыль на прочие цели, в том числе:</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r>
      <w:tr w:rsidR="00074E52" w:rsidRPr="00074E52" w:rsidTr="000E226E">
        <w:trPr>
          <w:trHeight w:val="624"/>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 за пользование кредитом</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r>
      <w:tr w:rsidR="00074E52" w:rsidRPr="00074E52" w:rsidTr="000E226E">
        <w:trPr>
          <w:trHeight w:val="30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услуги банка</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43,20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42,00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43,20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42,00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43,85</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45,78</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47,79</w:t>
            </w:r>
          </w:p>
        </w:tc>
        <w:tc>
          <w:tcPr>
            <w:tcW w:w="992" w:type="dxa"/>
            <w:tcBorders>
              <w:top w:val="nil"/>
              <w:left w:val="nil"/>
              <w:bottom w:val="single" w:sz="4" w:space="0" w:color="auto"/>
              <w:right w:val="single" w:sz="8" w:space="0" w:color="000000"/>
            </w:tcBorders>
            <w:shd w:val="clear" w:color="auto" w:fill="auto"/>
            <w:vAlign w:val="center"/>
            <w:hideMark/>
          </w:tcPr>
          <w:p w:rsidR="00074E52" w:rsidRPr="00074E52" w:rsidRDefault="00074E52" w:rsidP="00074E52">
            <w:r w:rsidRPr="00074E52">
              <w:t>49,89</w:t>
            </w:r>
          </w:p>
        </w:tc>
      </w:tr>
      <w:tr w:rsidR="00074E52" w:rsidRPr="00074E52" w:rsidTr="000E226E">
        <w:trPr>
          <w:trHeight w:val="757"/>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lastRenderedPageBreak/>
              <w:t>расходы на оплату юридических, информационных, аудиторских и консультационных услуг</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194,00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343,00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343,00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343,00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343,00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343,00</w:t>
            </w:r>
          </w:p>
        </w:tc>
        <w:tc>
          <w:tcPr>
            <w:tcW w:w="984" w:type="dxa"/>
            <w:tcBorders>
              <w:top w:val="nil"/>
              <w:left w:val="nil"/>
              <w:bottom w:val="single" w:sz="8" w:space="0" w:color="000000"/>
              <w:right w:val="single" w:sz="4" w:space="0" w:color="auto"/>
            </w:tcBorders>
            <w:shd w:val="clear" w:color="auto" w:fill="auto"/>
            <w:vAlign w:val="center"/>
            <w:hideMark/>
          </w:tcPr>
          <w:p w:rsidR="00074E52" w:rsidRPr="00074E52" w:rsidRDefault="00074E52" w:rsidP="00074E52">
            <w:r w:rsidRPr="00074E52">
              <w:t>343,00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 343,00</w:t>
            </w:r>
          </w:p>
        </w:tc>
      </w:tr>
      <w:tr w:rsidR="00074E52" w:rsidRPr="00074E52" w:rsidTr="000E226E">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канцелярские расходы</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22,00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10,90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11,38</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11,88</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12,40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12,95</w:t>
            </w:r>
          </w:p>
        </w:tc>
        <w:tc>
          <w:tcPr>
            <w:tcW w:w="984" w:type="dxa"/>
            <w:tcBorders>
              <w:top w:val="nil"/>
              <w:left w:val="nil"/>
              <w:bottom w:val="single" w:sz="8" w:space="0" w:color="000000"/>
              <w:right w:val="single" w:sz="4" w:space="0" w:color="auto"/>
            </w:tcBorders>
            <w:shd w:val="clear" w:color="auto" w:fill="auto"/>
            <w:vAlign w:val="center"/>
            <w:hideMark/>
          </w:tcPr>
          <w:p w:rsidR="00074E52" w:rsidRPr="00074E52" w:rsidRDefault="00074E52" w:rsidP="00074E52">
            <w:r w:rsidRPr="00074E52">
              <w:t>13,52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 13,52</w:t>
            </w:r>
          </w:p>
        </w:tc>
      </w:tr>
      <w:tr w:rsidR="00074E52" w:rsidRPr="00074E52" w:rsidTr="000E226E">
        <w:trPr>
          <w:trHeight w:val="828"/>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расходы на демонтаж основных фондов</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0,00</w:t>
            </w:r>
          </w:p>
        </w:tc>
      </w:tr>
      <w:tr w:rsidR="00074E52" w:rsidRPr="00074E52" w:rsidTr="000E226E">
        <w:trPr>
          <w:trHeight w:val="828"/>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074E52" w:rsidRPr="00074E52" w:rsidRDefault="00074E52" w:rsidP="00074E52">
            <w:r w:rsidRPr="00074E52">
              <w:t>затраты на обучение и подготовку персонала</w:t>
            </w:r>
          </w:p>
        </w:tc>
        <w:tc>
          <w:tcPr>
            <w:tcW w:w="985" w:type="dxa"/>
            <w:tcBorders>
              <w:top w:val="nil"/>
              <w:left w:val="nil"/>
              <w:bottom w:val="single" w:sz="8" w:space="0" w:color="000000"/>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36,00</w:t>
            </w:r>
          </w:p>
        </w:tc>
        <w:tc>
          <w:tcPr>
            <w:tcW w:w="825"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36,00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36,00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36,00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36,00</w:t>
            </w:r>
          </w:p>
        </w:tc>
        <w:tc>
          <w:tcPr>
            <w:tcW w:w="826"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36,00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36,00</w:t>
            </w:r>
          </w:p>
        </w:tc>
        <w:tc>
          <w:tcPr>
            <w:tcW w:w="992" w:type="dxa"/>
            <w:tcBorders>
              <w:top w:val="nil"/>
              <w:left w:val="nil"/>
              <w:bottom w:val="single" w:sz="8" w:space="0" w:color="000000"/>
              <w:right w:val="single" w:sz="8" w:space="0" w:color="000000"/>
            </w:tcBorders>
            <w:shd w:val="clear" w:color="auto" w:fill="auto"/>
            <w:vAlign w:val="center"/>
            <w:hideMark/>
          </w:tcPr>
          <w:p w:rsidR="00074E52" w:rsidRPr="00074E52" w:rsidRDefault="00074E52" w:rsidP="00074E52">
            <w:r w:rsidRPr="00074E52">
              <w:t>36,00</w:t>
            </w:r>
          </w:p>
        </w:tc>
      </w:tr>
      <w:tr w:rsidR="00074E52" w:rsidRPr="00074E52" w:rsidTr="000E226E">
        <w:trPr>
          <w:trHeight w:val="624"/>
        </w:trPr>
        <w:tc>
          <w:tcPr>
            <w:tcW w:w="1739" w:type="dxa"/>
            <w:tcBorders>
              <w:top w:val="nil"/>
              <w:left w:val="single" w:sz="8" w:space="0" w:color="000000"/>
              <w:bottom w:val="single" w:sz="8" w:space="0" w:color="auto"/>
              <w:right w:val="single" w:sz="8" w:space="0" w:color="000000"/>
            </w:tcBorders>
            <w:shd w:val="clear" w:color="auto" w:fill="auto"/>
            <w:vAlign w:val="center"/>
            <w:hideMark/>
          </w:tcPr>
          <w:p w:rsidR="00074E52" w:rsidRPr="00074E52" w:rsidRDefault="00074E52" w:rsidP="00074E52">
            <w:r w:rsidRPr="00074E52">
              <w:t>прибыль, облагаемая налогом</w:t>
            </w:r>
          </w:p>
        </w:tc>
        <w:tc>
          <w:tcPr>
            <w:tcW w:w="98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8"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nil"/>
              <w:left w:val="nil"/>
              <w:bottom w:val="single" w:sz="8" w:space="0" w:color="auto"/>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auto"/>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auto"/>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auto"/>
              <w:right w:val="single" w:sz="8" w:space="0" w:color="000000"/>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8" w:space="0" w:color="auto"/>
              <w:right w:val="single" w:sz="8" w:space="0" w:color="000000"/>
            </w:tcBorders>
            <w:shd w:val="clear" w:color="auto" w:fill="auto"/>
            <w:vAlign w:val="center"/>
            <w:hideMark/>
          </w:tcPr>
          <w:p w:rsidR="00074E52" w:rsidRPr="00074E52" w:rsidRDefault="00074E52" w:rsidP="00074E52">
            <w:r w:rsidRPr="00074E52">
              <w:t>0,00</w:t>
            </w:r>
          </w:p>
        </w:tc>
        <w:tc>
          <w:tcPr>
            <w:tcW w:w="984" w:type="dxa"/>
            <w:tcBorders>
              <w:top w:val="single" w:sz="8" w:space="0" w:color="000000"/>
              <w:left w:val="nil"/>
              <w:bottom w:val="single" w:sz="8" w:space="0" w:color="auto"/>
              <w:right w:val="single" w:sz="8" w:space="0" w:color="000000"/>
            </w:tcBorders>
            <w:shd w:val="clear" w:color="auto" w:fill="auto"/>
            <w:vAlign w:val="center"/>
            <w:hideMark/>
          </w:tcPr>
          <w:p w:rsidR="00074E52" w:rsidRPr="00074E52" w:rsidRDefault="00074E52" w:rsidP="00074E52">
            <w:r w:rsidRPr="00074E52">
              <w:t>0,00</w:t>
            </w:r>
          </w:p>
        </w:tc>
        <w:tc>
          <w:tcPr>
            <w:tcW w:w="992" w:type="dxa"/>
            <w:tcBorders>
              <w:top w:val="nil"/>
              <w:left w:val="nil"/>
              <w:bottom w:val="single" w:sz="8" w:space="0" w:color="auto"/>
              <w:right w:val="single" w:sz="8" w:space="0" w:color="000000"/>
            </w:tcBorders>
            <w:shd w:val="clear" w:color="auto" w:fill="auto"/>
            <w:vAlign w:val="center"/>
            <w:hideMark/>
          </w:tcPr>
          <w:p w:rsidR="00074E52" w:rsidRPr="00074E52" w:rsidRDefault="00074E52" w:rsidP="00074E52">
            <w:r w:rsidRPr="00074E52">
              <w:t>0,00</w:t>
            </w:r>
          </w:p>
        </w:tc>
      </w:tr>
      <w:tr w:rsidR="00074E52" w:rsidRPr="00074E52" w:rsidTr="000E226E">
        <w:trPr>
          <w:trHeight w:val="1032"/>
        </w:trPr>
        <w:tc>
          <w:tcPr>
            <w:tcW w:w="1739" w:type="dxa"/>
            <w:tcBorders>
              <w:top w:val="nil"/>
              <w:left w:val="single" w:sz="8" w:space="0" w:color="auto"/>
              <w:bottom w:val="single" w:sz="4" w:space="0" w:color="auto"/>
              <w:right w:val="single" w:sz="8" w:space="0" w:color="auto"/>
            </w:tcBorders>
            <w:shd w:val="clear" w:color="auto" w:fill="auto"/>
            <w:vAlign w:val="center"/>
            <w:hideMark/>
          </w:tcPr>
          <w:p w:rsidR="00074E52" w:rsidRPr="00074E52" w:rsidRDefault="00074E52" w:rsidP="00074E52">
            <w:r w:rsidRPr="00074E52">
              <w:t>Налоги, сборы, платежи, всего, в том числе:</w:t>
            </w:r>
          </w:p>
        </w:tc>
        <w:tc>
          <w:tcPr>
            <w:tcW w:w="985" w:type="dxa"/>
            <w:tcBorders>
              <w:top w:val="nil"/>
              <w:left w:val="nil"/>
              <w:bottom w:val="single" w:sz="4" w:space="0" w:color="auto"/>
              <w:right w:val="single" w:sz="8" w:space="0" w:color="auto"/>
            </w:tcBorders>
            <w:shd w:val="clear" w:color="auto" w:fill="auto"/>
            <w:vAlign w:val="center"/>
            <w:hideMark/>
          </w:tcPr>
          <w:p w:rsidR="00074E52" w:rsidRPr="00074E52" w:rsidRDefault="00074E52" w:rsidP="00074E52">
            <w:r w:rsidRPr="00074E52">
              <w:t>тыс.руб.</w:t>
            </w:r>
          </w:p>
        </w:tc>
        <w:tc>
          <w:tcPr>
            <w:tcW w:w="825" w:type="dxa"/>
            <w:tcBorders>
              <w:top w:val="nil"/>
              <w:left w:val="nil"/>
              <w:bottom w:val="single" w:sz="4" w:space="0" w:color="auto"/>
              <w:right w:val="single" w:sz="8" w:space="0" w:color="auto"/>
            </w:tcBorders>
            <w:shd w:val="clear" w:color="auto" w:fill="auto"/>
            <w:vAlign w:val="center"/>
            <w:hideMark/>
          </w:tcPr>
          <w:p w:rsidR="00074E52" w:rsidRPr="00074E52" w:rsidRDefault="00074E52" w:rsidP="00074E52">
            <w:r w:rsidRPr="00074E52">
              <w:t>0,00</w:t>
            </w:r>
          </w:p>
        </w:tc>
        <w:tc>
          <w:tcPr>
            <w:tcW w:w="825" w:type="dxa"/>
            <w:tcBorders>
              <w:top w:val="nil"/>
              <w:left w:val="nil"/>
              <w:bottom w:val="single" w:sz="4" w:space="0" w:color="auto"/>
              <w:right w:val="single" w:sz="8" w:space="0" w:color="auto"/>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4" w:space="0" w:color="auto"/>
              <w:right w:val="single" w:sz="8" w:space="0" w:color="auto"/>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4" w:space="0" w:color="auto"/>
              <w:right w:val="single" w:sz="8" w:space="0" w:color="auto"/>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4" w:space="0" w:color="auto"/>
              <w:right w:val="single" w:sz="8" w:space="0" w:color="auto"/>
            </w:tcBorders>
            <w:shd w:val="clear" w:color="auto" w:fill="auto"/>
            <w:vAlign w:val="center"/>
            <w:hideMark/>
          </w:tcPr>
          <w:p w:rsidR="00074E52" w:rsidRPr="00074E52" w:rsidRDefault="00074E52" w:rsidP="00074E52">
            <w:r w:rsidRPr="00074E52">
              <w:t>0,00</w:t>
            </w:r>
          </w:p>
        </w:tc>
        <w:tc>
          <w:tcPr>
            <w:tcW w:w="826" w:type="dxa"/>
            <w:tcBorders>
              <w:top w:val="nil"/>
              <w:left w:val="nil"/>
              <w:bottom w:val="single" w:sz="4" w:space="0" w:color="auto"/>
              <w:right w:val="single" w:sz="8" w:space="0" w:color="auto"/>
            </w:tcBorders>
            <w:shd w:val="clear" w:color="auto" w:fill="auto"/>
            <w:vAlign w:val="center"/>
            <w:hideMark/>
          </w:tcPr>
          <w:p w:rsidR="00074E52" w:rsidRPr="00074E52" w:rsidRDefault="00074E52" w:rsidP="00074E52">
            <w:r w:rsidRPr="00074E52">
              <w:t>0,00</w:t>
            </w:r>
          </w:p>
        </w:tc>
        <w:tc>
          <w:tcPr>
            <w:tcW w:w="984" w:type="dxa"/>
            <w:tcBorders>
              <w:top w:val="single" w:sz="8" w:space="0" w:color="auto"/>
              <w:left w:val="nil"/>
              <w:bottom w:val="single" w:sz="4" w:space="0" w:color="auto"/>
              <w:right w:val="single" w:sz="8" w:space="0" w:color="000000"/>
            </w:tcBorders>
            <w:shd w:val="clear" w:color="auto" w:fill="auto"/>
            <w:vAlign w:val="center"/>
            <w:hideMark/>
          </w:tcPr>
          <w:p w:rsidR="00074E52" w:rsidRPr="00074E52" w:rsidRDefault="00074E52" w:rsidP="00074E52">
            <w:r w:rsidRPr="00074E52">
              <w:t>0,00</w:t>
            </w:r>
          </w:p>
        </w:tc>
        <w:tc>
          <w:tcPr>
            <w:tcW w:w="992" w:type="dxa"/>
            <w:tcBorders>
              <w:top w:val="nil"/>
              <w:left w:val="nil"/>
              <w:bottom w:val="single" w:sz="4" w:space="0" w:color="auto"/>
              <w:right w:val="single" w:sz="8" w:space="0" w:color="auto"/>
            </w:tcBorders>
            <w:shd w:val="clear" w:color="auto" w:fill="auto"/>
            <w:vAlign w:val="center"/>
            <w:hideMark/>
          </w:tcPr>
          <w:p w:rsidR="00074E52" w:rsidRPr="00074E52" w:rsidRDefault="00074E52" w:rsidP="00074E52">
            <w:r w:rsidRPr="00074E52">
              <w:t>0,00</w:t>
            </w:r>
          </w:p>
        </w:tc>
      </w:tr>
      <w:tr w:rsidR="00074E52" w:rsidRPr="00074E52" w:rsidTr="000E226E">
        <w:trPr>
          <w:trHeight w:val="300"/>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на прибыль</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тыс.руб.</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r>
      <w:tr w:rsidR="00074E52" w:rsidRPr="00074E52" w:rsidTr="000E226E">
        <w:trPr>
          <w:trHeight w:val="828"/>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плата за выбросы загрязняющих веществ</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тыс.руб.</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r>
      <w:tr w:rsidR="00074E52" w:rsidRPr="00074E52" w:rsidTr="000E226E">
        <w:trPr>
          <w:trHeight w:val="1032"/>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другие налоги и обязательные сборы и платежи</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тыс.руб.</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r>
      <w:tr w:rsidR="00074E52" w:rsidRPr="00074E52" w:rsidTr="000E226E">
        <w:trPr>
          <w:trHeight w:val="1032"/>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Выпадающие расходы по факту предыдущего года</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тыс.руб.</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0,00</w:t>
            </w:r>
          </w:p>
        </w:tc>
      </w:tr>
      <w:tr w:rsidR="00074E52" w:rsidRPr="00074E52" w:rsidTr="000E226E">
        <w:trPr>
          <w:trHeight w:val="624"/>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Необходимая валовая выручка</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тыс.руб.</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13582,8</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18754,86</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20047,02</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21039,23</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22025,41</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22994,80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23944,27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13582,8</w:t>
            </w:r>
          </w:p>
        </w:tc>
      </w:tr>
      <w:tr w:rsidR="00074E52" w:rsidRPr="00074E52" w:rsidTr="000E226E">
        <w:trPr>
          <w:trHeight w:val="828"/>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lastRenderedPageBreak/>
              <w:t>Тариф на производство тепловой энергии</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руб./Гкал</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2368,55</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3270,45</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3495,78</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3668,80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3840,77</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4009,81</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4175,38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E52" w:rsidRPr="00074E52" w:rsidRDefault="00074E52" w:rsidP="00074E52">
            <w:r w:rsidRPr="00074E52">
              <w:t>4175,38</w:t>
            </w:r>
          </w:p>
        </w:tc>
      </w:tr>
    </w:tbl>
    <w:p w:rsidR="00074E52" w:rsidRPr="00074E52" w:rsidRDefault="00074E52" w:rsidP="00074E52"/>
    <w:p w:rsidR="00074E52" w:rsidRPr="00074E52" w:rsidRDefault="00074E52" w:rsidP="00074E52"/>
    <w:p w:rsidR="00074E52" w:rsidRPr="00074E52" w:rsidRDefault="00074E52" w:rsidP="00074E52">
      <w:r w:rsidRPr="00074E52">
        <w:t>*данные  представлены консолидировано  по поселениям:</w:t>
      </w:r>
    </w:p>
    <w:p w:rsidR="00074E52" w:rsidRPr="00074E52" w:rsidRDefault="00074E52" w:rsidP="00074E52">
      <w:r w:rsidRPr="00074E52">
        <w:t>Верх-Бехтемирский  сельсовет;</w:t>
      </w:r>
    </w:p>
    <w:p w:rsidR="00074E52" w:rsidRPr="00074E52" w:rsidRDefault="00074E52" w:rsidP="00074E52">
      <w:r w:rsidRPr="00074E52">
        <w:t>Большеугреневский сельсовет;</w:t>
      </w:r>
    </w:p>
    <w:p w:rsidR="00074E52" w:rsidRPr="00074E52" w:rsidRDefault="00074E52" w:rsidP="00074E52">
      <w:r w:rsidRPr="00074E52">
        <w:t xml:space="preserve">Енисейский сельсовет; </w:t>
      </w:r>
    </w:p>
    <w:p w:rsidR="00074E52" w:rsidRPr="00074E52" w:rsidRDefault="00074E52" w:rsidP="00074E52">
      <w:r w:rsidRPr="00074E52">
        <w:t xml:space="preserve">Калининский сельсовет; </w:t>
      </w:r>
    </w:p>
    <w:p w:rsidR="00074E52" w:rsidRPr="00074E52" w:rsidRDefault="00074E52" w:rsidP="00074E52">
      <w:r w:rsidRPr="00074E52">
        <w:t xml:space="preserve">Новиковский сельсовет </w:t>
      </w:r>
    </w:p>
    <w:p w:rsidR="00074E52" w:rsidRPr="00074E52" w:rsidRDefault="00074E52" w:rsidP="00074E52">
      <w:r w:rsidRPr="00074E52">
        <w:t>Бийского района Алтайского края, где ООО «ТВСО» оказывает услуги теплоснабжения по единому тарифу</w:t>
      </w:r>
    </w:p>
    <w:p w:rsidR="00074E52" w:rsidRPr="00074E52" w:rsidRDefault="00074E52" w:rsidP="00074E52"/>
    <w:p w:rsidR="00EB56F2" w:rsidRDefault="00EB56F2">
      <w:bookmarkStart w:id="84" w:name="_GoBack"/>
      <w:bookmarkEnd w:id="84"/>
    </w:p>
    <w:sectPr w:rsidR="00EB56F2" w:rsidSect="000168FB">
      <w:pgSz w:w="11906" w:h="16838" w:code="9"/>
      <w:pgMar w:top="1134" w:right="567" w:bottom="1134" w:left="1134" w:header="567" w:footer="56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BE1"/>
    <w:rsid w:val="00074E52"/>
    <w:rsid w:val="00816BE1"/>
    <w:rsid w:val="00EB5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0565C-F407-45FB-A9AC-8209B5C2A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6478</Words>
  <Characters>36928</Characters>
  <Application>Microsoft Office Word</Application>
  <DocSecurity>0</DocSecurity>
  <Lines>307</Lines>
  <Paragraphs>86</Paragraphs>
  <ScaleCrop>false</ScaleCrop>
  <Company/>
  <LinksUpToDate>false</LinksUpToDate>
  <CharactersWithSpaces>43320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dcterms:created xsi:type="dcterms:W3CDTF">2024-01-11T07:03:00Z</dcterms:created>
  <dcterms:modified xsi:type="dcterms:W3CDTF">2024-01-11T07:04:00Z</dcterms:modified>
</cp:coreProperties>
</file>